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9694DC" w14:textId="19086CF4" w:rsidR="00A13E5D" w:rsidRDefault="00654557" w:rsidP="00A13E5D">
      <w:pPr>
        <w:spacing w:after="0" w:line="240" w:lineRule="exact"/>
        <w:ind w:left="4536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УТВЕРЖДЕН</w:t>
      </w:r>
    </w:p>
    <w:p w14:paraId="7DD9C3EA" w14:textId="3DB6DC9A" w:rsidR="00A13E5D" w:rsidRDefault="00A13E5D" w:rsidP="00A13E5D">
      <w:pPr>
        <w:spacing w:after="0" w:line="240" w:lineRule="exact"/>
        <w:ind w:left="4536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постановлением администрации Шпаковского муниципального округа Ставропольского края</w:t>
      </w:r>
    </w:p>
    <w:p w14:paraId="2E0352C1" w14:textId="1B5CBDAF" w:rsidR="003A6E93" w:rsidRDefault="00185B9D" w:rsidP="003A6E93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</w:rPr>
      </w:pPr>
      <w:bookmarkStart w:id="0" w:name="_GoBack"/>
      <w:r>
        <w:rPr>
          <w:rFonts w:ascii="Times New Roman" w:hAnsi="Times New Roman" w:cs="Times New Roman"/>
          <w:sz w:val="28"/>
        </w:rPr>
        <w:t>от 14.12.2021 г. № 1694</w:t>
      </w:r>
    </w:p>
    <w:bookmarkEnd w:id="0"/>
    <w:p w14:paraId="508A7906" w14:textId="77777777" w:rsidR="003A6E93" w:rsidRDefault="003A6E93" w:rsidP="003A6E93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</w:rPr>
      </w:pPr>
    </w:p>
    <w:p w14:paraId="6B51C863" w14:textId="77777777" w:rsidR="003A6E93" w:rsidRDefault="003A6E93" w:rsidP="003A6E93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</w:rPr>
      </w:pPr>
    </w:p>
    <w:p w14:paraId="702E3B91" w14:textId="062E4FCF" w:rsidR="00150058" w:rsidRDefault="00150058" w:rsidP="00FB5583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14:paraId="38B0144D" w14:textId="77777777" w:rsidR="00FB5583" w:rsidRDefault="00FB5583" w:rsidP="00FB5583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560793BB" w14:textId="093D11EA" w:rsidR="00150058" w:rsidRDefault="0089296D" w:rsidP="00FB5583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согласования крупных сделок, совершаемых муниципальными унитарными предприятиями, муниципальными бюджетными и казенными учреждениями,                в отношении имущества, находящегося в муниципальной собственности Шпаковского муниципального округа Ставропольского края в том числе, являющегося особо ценным движимым имуществом</w:t>
      </w:r>
    </w:p>
    <w:p w14:paraId="7BBB4AE4" w14:textId="77777777" w:rsidR="00150058" w:rsidRPr="005C2FD0" w:rsidRDefault="00150058" w:rsidP="001500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B35047D" w14:textId="57AE070A" w:rsidR="00150058" w:rsidRPr="00BC414C" w:rsidRDefault="00150058" w:rsidP="00936299">
      <w:pPr>
        <w:pStyle w:val="a3"/>
        <w:numPr>
          <w:ilvl w:val="0"/>
          <w:numId w:val="7"/>
        </w:numPr>
        <w:spacing w:after="0" w:line="240" w:lineRule="auto"/>
        <w:ind w:left="1418" w:hanging="263"/>
        <w:jc w:val="center"/>
        <w:rPr>
          <w:rFonts w:ascii="Times New Roman" w:hAnsi="Times New Roman" w:cs="Times New Roman"/>
          <w:sz w:val="28"/>
          <w:szCs w:val="28"/>
        </w:rPr>
      </w:pPr>
      <w:r w:rsidRPr="00BC414C"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1BFA0C66" w14:textId="77777777" w:rsidR="007A752F" w:rsidRPr="005C2FD0" w:rsidRDefault="007A752F" w:rsidP="00BC414C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62BA687D" w14:textId="66F9AF12" w:rsidR="00145345" w:rsidRPr="00936299" w:rsidRDefault="00150058" w:rsidP="00936299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6299">
        <w:rPr>
          <w:rFonts w:ascii="Times New Roman" w:hAnsi="Times New Roman" w:cs="Times New Roman"/>
          <w:sz w:val="28"/>
          <w:szCs w:val="28"/>
        </w:rPr>
        <w:t>Настоящий Поря</w:t>
      </w:r>
      <w:r w:rsidR="007A2DC9" w:rsidRPr="00936299">
        <w:rPr>
          <w:rFonts w:ascii="Times New Roman" w:hAnsi="Times New Roman" w:cs="Times New Roman"/>
          <w:sz w:val="28"/>
          <w:szCs w:val="28"/>
        </w:rPr>
        <w:t xml:space="preserve">док </w:t>
      </w:r>
      <w:r w:rsidR="00071A94" w:rsidRPr="00936299">
        <w:rPr>
          <w:rFonts w:ascii="Times New Roman" w:hAnsi="Times New Roman" w:cs="Times New Roman"/>
          <w:sz w:val="28"/>
          <w:szCs w:val="28"/>
        </w:rPr>
        <w:t>согласования крупных сделок, совершаемых муниципальными унитарными предприятиями, муниципальными бюджетными и казенными учреждениями, в отношении имущества, находящегося в муниципальной собственности Шпаковского муниципального округа Ставропольского края в том числе, являющегося особо ценным движимым имуществом</w:t>
      </w:r>
      <w:r w:rsidR="007758A1" w:rsidRPr="00936299">
        <w:rPr>
          <w:rFonts w:ascii="Times New Roman" w:hAnsi="Times New Roman" w:cs="Times New Roman"/>
          <w:sz w:val="28"/>
          <w:szCs w:val="28"/>
        </w:rPr>
        <w:t xml:space="preserve"> </w:t>
      </w:r>
      <w:r w:rsidR="00E02C25" w:rsidRPr="00936299">
        <w:rPr>
          <w:rFonts w:ascii="Times New Roman" w:hAnsi="Times New Roman" w:cs="Times New Roman"/>
          <w:sz w:val="28"/>
          <w:szCs w:val="28"/>
        </w:rPr>
        <w:t xml:space="preserve">(далее - Порядок) определяет процедуру и условия согласования </w:t>
      </w:r>
      <w:r w:rsidR="006F4E9F" w:rsidRPr="00936299">
        <w:rPr>
          <w:rFonts w:ascii="Times New Roman" w:hAnsi="Times New Roman" w:cs="Times New Roman"/>
          <w:sz w:val="28"/>
          <w:szCs w:val="28"/>
        </w:rPr>
        <w:t xml:space="preserve">крупных </w:t>
      </w:r>
      <w:r w:rsidR="00E02C25" w:rsidRPr="00936299">
        <w:rPr>
          <w:rFonts w:ascii="Times New Roman" w:hAnsi="Times New Roman" w:cs="Times New Roman"/>
          <w:sz w:val="28"/>
          <w:szCs w:val="28"/>
        </w:rPr>
        <w:t>сделок, совершаемых муниципальными унитарными предприятиями (</w:t>
      </w:r>
      <w:r w:rsidR="00071A94" w:rsidRPr="00936299">
        <w:rPr>
          <w:rFonts w:ascii="Times New Roman" w:hAnsi="Times New Roman" w:cs="Times New Roman"/>
          <w:sz w:val="28"/>
          <w:szCs w:val="28"/>
        </w:rPr>
        <w:t xml:space="preserve">далее – </w:t>
      </w:r>
      <w:r w:rsidR="00145345" w:rsidRPr="00936299">
        <w:rPr>
          <w:rFonts w:ascii="Times New Roman" w:hAnsi="Times New Roman" w:cs="Times New Roman"/>
          <w:sz w:val="28"/>
          <w:szCs w:val="28"/>
        </w:rPr>
        <w:t>унитарное предприятие</w:t>
      </w:r>
      <w:r w:rsidR="00E02C25" w:rsidRPr="00936299">
        <w:rPr>
          <w:rFonts w:ascii="Times New Roman" w:hAnsi="Times New Roman" w:cs="Times New Roman"/>
          <w:sz w:val="28"/>
          <w:szCs w:val="28"/>
        </w:rPr>
        <w:t>)</w:t>
      </w:r>
      <w:r w:rsidR="00071A94" w:rsidRPr="00936299">
        <w:rPr>
          <w:rFonts w:ascii="Times New Roman" w:hAnsi="Times New Roman" w:cs="Times New Roman"/>
          <w:sz w:val="28"/>
          <w:szCs w:val="28"/>
        </w:rPr>
        <w:t>,</w:t>
      </w:r>
      <w:r w:rsidR="00145345" w:rsidRPr="00936299">
        <w:rPr>
          <w:rFonts w:ascii="Times New Roman" w:hAnsi="Times New Roman" w:cs="Times New Roman"/>
          <w:sz w:val="28"/>
          <w:szCs w:val="28"/>
        </w:rPr>
        <w:t xml:space="preserve"> муниципальными бюджетными</w:t>
      </w:r>
      <w:r w:rsidR="007758A1" w:rsidRPr="00936299">
        <w:rPr>
          <w:rFonts w:ascii="Times New Roman" w:hAnsi="Times New Roman" w:cs="Times New Roman"/>
          <w:sz w:val="28"/>
          <w:szCs w:val="28"/>
        </w:rPr>
        <w:t xml:space="preserve"> </w:t>
      </w:r>
      <w:r w:rsidR="00145345" w:rsidRPr="00936299">
        <w:rPr>
          <w:rFonts w:ascii="Times New Roman" w:hAnsi="Times New Roman" w:cs="Times New Roman"/>
          <w:sz w:val="28"/>
          <w:szCs w:val="28"/>
        </w:rPr>
        <w:t xml:space="preserve">учреждениями (далее </w:t>
      </w:r>
      <w:r w:rsidR="007758A1" w:rsidRPr="00936299">
        <w:rPr>
          <w:rFonts w:ascii="Times New Roman" w:hAnsi="Times New Roman" w:cs="Times New Roman"/>
          <w:sz w:val="28"/>
          <w:szCs w:val="28"/>
        </w:rPr>
        <w:t>–</w:t>
      </w:r>
      <w:r w:rsidR="00145345" w:rsidRPr="00936299">
        <w:rPr>
          <w:rFonts w:ascii="Times New Roman" w:hAnsi="Times New Roman" w:cs="Times New Roman"/>
          <w:sz w:val="28"/>
          <w:szCs w:val="28"/>
        </w:rPr>
        <w:t xml:space="preserve"> </w:t>
      </w:r>
      <w:r w:rsidR="007758A1" w:rsidRPr="00936299">
        <w:rPr>
          <w:rFonts w:ascii="Times New Roman" w:hAnsi="Times New Roman" w:cs="Times New Roman"/>
          <w:sz w:val="28"/>
          <w:szCs w:val="28"/>
        </w:rPr>
        <w:t xml:space="preserve">бюджетное </w:t>
      </w:r>
      <w:r w:rsidR="00145345" w:rsidRPr="00936299">
        <w:rPr>
          <w:rFonts w:ascii="Times New Roman" w:hAnsi="Times New Roman" w:cs="Times New Roman"/>
          <w:sz w:val="28"/>
          <w:szCs w:val="28"/>
        </w:rPr>
        <w:t>учреждение)</w:t>
      </w:r>
      <w:r w:rsidR="00071A94" w:rsidRPr="00936299">
        <w:rPr>
          <w:rFonts w:ascii="Times New Roman" w:hAnsi="Times New Roman" w:cs="Times New Roman"/>
          <w:sz w:val="28"/>
          <w:szCs w:val="28"/>
        </w:rPr>
        <w:t xml:space="preserve"> и муниципальными  казенными учреждениями</w:t>
      </w:r>
      <w:proofErr w:type="gramEnd"/>
      <w:r w:rsidR="00071A94" w:rsidRPr="00936299">
        <w:rPr>
          <w:rFonts w:ascii="Times New Roman" w:hAnsi="Times New Roman" w:cs="Times New Roman"/>
          <w:sz w:val="28"/>
          <w:szCs w:val="28"/>
        </w:rPr>
        <w:t xml:space="preserve"> (далее – казенное учреждение) </w:t>
      </w:r>
      <w:r w:rsidR="0015053E" w:rsidRPr="00936299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071A94" w:rsidRPr="0093629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5053E" w:rsidRPr="00936299">
        <w:rPr>
          <w:rFonts w:ascii="Times New Roman" w:hAnsi="Times New Roman" w:cs="Times New Roman"/>
          <w:sz w:val="28"/>
          <w:szCs w:val="28"/>
        </w:rPr>
        <w:t xml:space="preserve">с Гражданским кодексом Российской Федерации, </w:t>
      </w:r>
      <w:r w:rsidR="00936299">
        <w:rPr>
          <w:rFonts w:ascii="Times New Roman" w:hAnsi="Times New Roman" w:cs="Times New Roman"/>
          <w:sz w:val="28"/>
          <w:szCs w:val="28"/>
        </w:rPr>
        <w:t>ф</w:t>
      </w:r>
      <w:r w:rsidR="0015053E" w:rsidRPr="00936299">
        <w:rPr>
          <w:rFonts w:ascii="Times New Roman" w:hAnsi="Times New Roman" w:cs="Times New Roman"/>
          <w:sz w:val="28"/>
          <w:szCs w:val="28"/>
        </w:rPr>
        <w:t>едеральным</w:t>
      </w:r>
      <w:r w:rsidR="00936299">
        <w:rPr>
          <w:rFonts w:ascii="Times New Roman" w:hAnsi="Times New Roman" w:cs="Times New Roman"/>
          <w:sz w:val="28"/>
          <w:szCs w:val="28"/>
        </w:rPr>
        <w:t>и</w:t>
      </w:r>
      <w:r w:rsidR="0015053E" w:rsidRPr="00936299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936299">
        <w:rPr>
          <w:rFonts w:ascii="Times New Roman" w:hAnsi="Times New Roman" w:cs="Times New Roman"/>
          <w:sz w:val="28"/>
          <w:szCs w:val="28"/>
        </w:rPr>
        <w:t>ами</w:t>
      </w:r>
      <w:r w:rsidR="00071A94" w:rsidRPr="0093629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5053E" w:rsidRPr="00936299">
        <w:rPr>
          <w:rFonts w:ascii="Times New Roman" w:hAnsi="Times New Roman" w:cs="Times New Roman"/>
          <w:sz w:val="28"/>
          <w:szCs w:val="28"/>
        </w:rPr>
        <w:t xml:space="preserve"> от 14 ноября 2002 г</w:t>
      </w:r>
      <w:r w:rsidR="00936299">
        <w:rPr>
          <w:rFonts w:ascii="Times New Roman" w:hAnsi="Times New Roman" w:cs="Times New Roman"/>
          <w:sz w:val="28"/>
          <w:szCs w:val="28"/>
        </w:rPr>
        <w:t>ода</w:t>
      </w:r>
      <w:r w:rsidR="0015053E" w:rsidRPr="00936299">
        <w:rPr>
          <w:rFonts w:ascii="Times New Roman" w:hAnsi="Times New Roman" w:cs="Times New Roman"/>
          <w:sz w:val="28"/>
          <w:szCs w:val="28"/>
        </w:rPr>
        <w:t xml:space="preserve"> № 161-ФЗ «О государственных и муниципальных унитарных предприятиях», от 12</w:t>
      </w:r>
      <w:r w:rsidR="00936299">
        <w:rPr>
          <w:rFonts w:ascii="Times New Roman" w:hAnsi="Times New Roman" w:cs="Times New Roman"/>
          <w:sz w:val="28"/>
          <w:szCs w:val="28"/>
        </w:rPr>
        <w:t xml:space="preserve"> января </w:t>
      </w:r>
      <w:r w:rsidR="0015053E" w:rsidRPr="00936299">
        <w:rPr>
          <w:rFonts w:ascii="Times New Roman" w:hAnsi="Times New Roman" w:cs="Times New Roman"/>
          <w:sz w:val="28"/>
          <w:szCs w:val="28"/>
        </w:rPr>
        <w:t>1996 г</w:t>
      </w:r>
      <w:r w:rsidR="00936299">
        <w:rPr>
          <w:rFonts w:ascii="Times New Roman" w:hAnsi="Times New Roman" w:cs="Times New Roman"/>
          <w:sz w:val="28"/>
          <w:szCs w:val="28"/>
        </w:rPr>
        <w:t>ода</w:t>
      </w:r>
      <w:r w:rsidR="00071A94" w:rsidRPr="00936299">
        <w:rPr>
          <w:rFonts w:ascii="Times New Roman" w:hAnsi="Times New Roman" w:cs="Times New Roman"/>
          <w:sz w:val="28"/>
          <w:szCs w:val="28"/>
        </w:rPr>
        <w:t xml:space="preserve"> </w:t>
      </w:r>
      <w:r w:rsidR="0015053E" w:rsidRPr="00936299">
        <w:rPr>
          <w:rFonts w:ascii="Times New Roman" w:hAnsi="Times New Roman" w:cs="Times New Roman"/>
          <w:sz w:val="28"/>
          <w:szCs w:val="28"/>
        </w:rPr>
        <w:t xml:space="preserve">№ 7-ФЗ «О некоммерческих </w:t>
      </w:r>
      <w:proofErr w:type="gramStart"/>
      <w:r w:rsidR="0015053E" w:rsidRPr="00936299">
        <w:rPr>
          <w:rFonts w:ascii="Times New Roman" w:hAnsi="Times New Roman" w:cs="Times New Roman"/>
          <w:sz w:val="28"/>
          <w:szCs w:val="28"/>
        </w:rPr>
        <w:t xml:space="preserve">организациях» </w:t>
      </w:r>
      <w:r w:rsidR="00145345" w:rsidRPr="00936299">
        <w:rPr>
          <w:rFonts w:ascii="Times New Roman" w:hAnsi="Times New Roman" w:cs="Times New Roman"/>
          <w:sz w:val="28"/>
          <w:szCs w:val="28"/>
        </w:rPr>
        <w:t>в отношении имущества</w:t>
      </w:r>
      <w:r w:rsidR="007758A1" w:rsidRPr="00936299">
        <w:rPr>
          <w:rFonts w:ascii="Times New Roman" w:hAnsi="Times New Roman" w:cs="Times New Roman"/>
          <w:sz w:val="28"/>
          <w:szCs w:val="28"/>
        </w:rPr>
        <w:t>, в том числе, являющегося особо ценным движимым имуществом</w:t>
      </w:r>
      <w:r w:rsidR="00145345" w:rsidRPr="00936299">
        <w:rPr>
          <w:rFonts w:ascii="Times New Roman" w:hAnsi="Times New Roman" w:cs="Times New Roman"/>
          <w:sz w:val="28"/>
          <w:szCs w:val="28"/>
        </w:rPr>
        <w:t>, находящегося</w:t>
      </w:r>
      <w:r w:rsidR="0015053E" w:rsidRPr="00936299">
        <w:rPr>
          <w:rFonts w:ascii="Times New Roman" w:hAnsi="Times New Roman" w:cs="Times New Roman"/>
          <w:sz w:val="28"/>
          <w:szCs w:val="28"/>
        </w:rPr>
        <w:t xml:space="preserve"> </w:t>
      </w:r>
      <w:r w:rsidR="00145345" w:rsidRPr="00936299">
        <w:rPr>
          <w:rFonts w:ascii="Times New Roman" w:hAnsi="Times New Roman" w:cs="Times New Roman"/>
          <w:sz w:val="28"/>
          <w:szCs w:val="28"/>
        </w:rPr>
        <w:t xml:space="preserve">в муниципальной собственности </w:t>
      </w:r>
      <w:r w:rsidR="00430CB9" w:rsidRPr="00936299">
        <w:rPr>
          <w:rFonts w:ascii="Times New Roman" w:hAnsi="Times New Roman" w:cs="Times New Roman"/>
          <w:sz w:val="28"/>
          <w:szCs w:val="28"/>
        </w:rPr>
        <w:t>Шпаковского муниципального округа Ставропольского края</w:t>
      </w:r>
      <w:r w:rsidR="00145345" w:rsidRPr="00936299">
        <w:rPr>
          <w:rFonts w:ascii="Times New Roman" w:hAnsi="Times New Roman" w:cs="Times New Roman"/>
          <w:sz w:val="28"/>
          <w:szCs w:val="28"/>
        </w:rPr>
        <w:t xml:space="preserve"> и закрепленного за ними на праве хозяйственного ведения или оперативного управления (далее - имущество), если для распоряжения указанным имуществом в соответствии с законодательством Российской Федерации и Ставропольского края требуется согласие собственника имущества унитарных предприятий, учредителя или собственника имущества </w:t>
      </w:r>
      <w:r w:rsidR="007758A1" w:rsidRPr="00936299">
        <w:rPr>
          <w:rFonts w:ascii="Times New Roman" w:hAnsi="Times New Roman" w:cs="Times New Roman"/>
          <w:sz w:val="28"/>
          <w:szCs w:val="28"/>
        </w:rPr>
        <w:t>бюджетных</w:t>
      </w:r>
      <w:r w:rsidR="00646739" w:rsidRPr="00936299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646739" w:rsidRPr="00936299">
        <w:rPr>
          <w:rFonts w:ascii="Times New Roman" w:hAnsi="Times New Roman" w:cs="Times New Roman"/>
          <w:sz w:val="28"/>
          <w:szCs w:val="28"/>
        </w:rPr>
        <w:t xml:space="preserve"> казенных</w:t>
      </w:r>
      <w:r w:rsidR="007758A1" w:rsidRPr="00936299">
        <w:rPr>
          <w:rFonts w:ascii="Times New Roman" w:hAnsi="Times New Roman" w:cs="Times New Roman"/>
          <w:sz w:val="28"/>
          <w:szCs w:val="28"/>
        </w:rPr>
        <w:t xml:space="preserve"> </w:t>
      </w:r>
      <w:r w:rsidR="00145345" w:rsidRPr="00936299">
        <w:rPr>
          <w:rFonts w:ascii="Times New Roman" w:hAnsi="Times New Roman" w:cs="Times New Roman"/>
          <w:sz w:val="28"/>
          <w:szCs w:val="28"/>
        </w:rPr>
        <w:t xml:space="preserve">учреждений </w:t>
      </w:r>
      <w:r w:rsidR="0015053E" w:rsidRPr="00936299">
        <w:rPr>
          <w:rFonts w:ascii="Times New Roman" w:hAnsi="Times New Roman" w:cs="Times New Roman"/>
          <w:sz w:val="28"/>
          <w:szCs w:val="28"/>
        </w:rPr>
        <w:t>(далее –</w:t>
      </w:r>
      <w:r w:rsidR="00646739" w:rsidRPr="00936299">
        <w:rPr>
          <w:rFonts w:ascii="Times New Roman" w:hAnsi="Times New Roman" w:cs="Times New Roman"/>
          <w:sz w:val="28"/>
          <w:szCs w:val="28"/>
        </w:rPr>
        <w:t xml:space="preserve"> </w:t>
      </w:r>
      <w:r w:rsidR="0015053E" w:rsidRPr="00936299">
        <w:rPr>
          <w:rFonts w:ascii="Times New Roman" w:hAnsi="Times New Roman" w:cs="Times New Roman"/>
          <w:sz w:val="28"/>
          <w:szCs w:val="28"/>
        </w:rPr>
        <w:t>сделка)</w:t>
      </w:r>
      <w:r w:rsidR="00145345" w:rsidRPr="00936299">
        <w:rPr>
          <w:rFonts w:ascii="Times New Roman" w:hAnsi="Times New Roman" w:cs="Times New Roman"/>
          <w:sz w:val="28"/>
          <w:szCs w:val="28"/>
        </w:rPr>
        <w:t>.</w:t>
      </w:r>
    </w:p>
    <w:p w14:paraId="50A8DABC" w14:textId="77777777" w:rsidR="00D438A0" w:rsidRPr="00D438A0" w:rsidRDefault="00D438A0" w:rsidP="00D438A0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82D639" w14:textId="4814177A" w:rsidR="00AE4828" w:rsidRPr="005A2E30" w:rsidRDefault="00AE4828" w:rsidP="005A2E30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1276" w:hanging="556"/>
        <w:jc w:val="both"/>
        <w:rPr>
          <w:rFonts w:ascii="Times New Roman" w:hAnsi="Times New Roman" w:cs="Times New Roman"/>
          <w:sz w:val="28"/>
          <w:szCs w:val="28"/>
        </w:rPr>
      </w:pPr>
      <w:r w:rsidRPr="005A2E30">
        <w:rPr>
          <w:rFonts w:ascii="Times New Roman" w:hAnsi="Times New Roman" w:cs="Times New Roman"/>
          <w:sz w:val="28"/>
          <w:szCs w:val="28"/>
        </w:rPr>
        <w:t xml:space="preserve">Крупной сделкой </w:t>
      </w:r>
      <w:r w:rsidR="00D438A0" w:rsidRPr="005A2E30">
        <w:rPr>
          <w:rFonts w:ascii="Times New Roman" w:hAnsi="Times New Roman" w:cs="Times New Roman"/>
          <w:sz w:val="28"/>
          <w:szCs w:val="28"/>
        </w:rPr>
        <w:t>является</w:t>
      </w:r>
      <w:r w:rsidRPr="005A2E30">
        <w:rPr>
          <w:rFonts w:ascii="Times New Roman" w:hAnsi="Times New Roman" w:cs="Times New Roman"/>
          <w:sz w:val="28"/>
          <w:szCs w:val="28"/>
        </w:rPr>
        <w:t>:</w:t>
      </w:r>
    </w:p>
    <w:p w14:paraId="426A8447" w14:textId="0FEAFD91" w:rsidR="00AE4828" w:rsidRDefault="005A2E30" w:rsidP="005A2E30">
      <w:pPr>
        <w:pStyle w:val="a3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E4828">
        <w:rPr>
          <w:rFonts w:ascii="Times New Roman" w:hAnsi="Times New Roman" w:cs="Times New Roman"/>
          <w:sz w:val="28"/>
          <w:szCs w:val="28"/>
        </w:rPr>
        <w:t>отношении унитарн</w:t>
      </w:r>
      <w:r w:rsidR="00BC780E">
        <w:rPr>
          <w:rFonts w:ascii="Times New Roman" w:hAnsi="Times New Roman" w:cs="Times New Roman"/>
          <w:sz w:val="28"/>
          <w:szCs w:val="28"/>
        </w:rPr>
        <w:t>ых</w:t>
      </w:r>
      <w:r w:rsidR="00AE4828"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="00BC780E">
        <w:rPr>
          <w:rFonts w:ascii="Times New Roman" w:hAnsi="Times New Roman" w:cs="Times New Roman"/>
          <w:sz w:val="28"/>
          <w:szCs w:val="28"/>
        </w:rPr>
        <w:t>й</w:t>
      </w:r>
      <w:r w:rsidR="00AE4828">
        <w:rPr>
          <w:rFonts w:ascii="Times New Roman" w:hAnsi="Times New Roman" w:cs="Times New Roman"/>
          <w:sz w:val="28"/>
          <w:szCs w:val="28"/>
        </w:rPr>
        <w:t xml:space="preserve"> </w:t>
      </w:r>
      <w:r w:rsidR="00EA5EF2">
        <w:rPr>
          <w:rFonts w:ascii="Times New Roman" w:hAnsi="Times New Roman" w:cs="Times New Roman"/>
          <w:sz w:val="28"/>
          <w:szCs w:val="28"/>
        </w:rPr>
        <w:t>п</w:t>
      </w:r>
      <w:r w:rsidR="00EA5EF2" w:rsidRPr="00EA5EF2">
        <w:rPr>
          <w:rFonts w:ascii="Times New Roman" w:hAnsi="Times New Roman" w:cs="Times New Roman"/>
          <w:sz w:val="28"/>
          <w:szCs w:val="28"/>
        </w:rPr>
        <w:t>од крупной сделкой понимается сделка или несколько взаимосвязанных сделок, связанных с приобретением, отчуждением или возможностью отчуждения предприятием прямо либо косвенно имущества, стоимость которого составляет более десяти процентов уставного фонда предприятия или более чем в 50 тысяч раз превышает установленный федеральным законом минимальный размер оплаты труда, если иное не установлено федеральными законами или принятыми в соответствии с</w:t>
      </w:r>
      <w:proofErr w:type="gramEnd"/>
      <w:r w:rsidR="00EA5EF2" w:rsidRPr="00EA5EF2">
        <w:rPr>
          <w:rFonts w:ascii="Times New Roman" w:hAnsi="Times New Roman" w:cs="Times New Roman"/>
          <w:sz w:val="28"/>
          <w:szCs w:val="28"/>
        </w:rPr>
        <w:t xml:space="preserve"> ними правовыми актами</w:t>
      </w:r>
      <w:r w:rsidR="00EA5EF2">
        <w:rPr>
          <w:rFonts w:ascii="Times New Roman" w:hAnsi="Times New Roman" w:cs="Times New Roman"/>
          <w:sz w:val="28"/>
          <w:szCs w:val="28"/>
        </w:rPr>
        <w:t>;</w:t>
      </w:r>
    </w:p>
    <w:p w14:paraId="52DF0539" w14:textId="301EAA44" w:rsidR="00EA5EF2" w:rsidRDefault="005A2E30" w:rsidP="005A2E30">
      <w:pPr>
        <w:pStyle w:val="a3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EA5EF2">
        <w:rPr>
          <w:rFonts w:ascii="Times New Roman" w:hAnsi="Times New Roman" w:cs="Times New Roman"/>
          <w:sz w:val="28"/>
          <w:szCs w:val="28"/>
        </w:rPr>
        <w:t>отношении бюджетн</w:t>
      </w:r>
      <w:r w:rsidR="00BC780E">
        <w:rPr>
          <w:rFonts w:ascii="Times New Roman" w:hAnsi="Times New Roman" w:cs="Times New Roman"/>
          <w:sz w:val="28"/>
          <w:szCs w:val="28"/>
        </w:rPr>
        <w:t>ых</w:t>
      </w:r>
      <w:r w:rsidR="00EA5EF2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BC780E">
        <w:rPr>
          <w:rFonts w:ascii="Times New Roman" w:hAnsi="Times New Roman" w:cs="Times New Roman"/>
          <w:sz w:val="28"/>
          <w:szCs w:val="28"/>
        </w:rPr>
        <w:t>й</w:t>
      </w:r>
      <w:r w:rsidR="00EA5EF2">
        <w:rPr>
          <w:rFonts w:ascii="Times New Roman" w:hAnsi="Times New Roman" w:cs="Times New Roman"/>
          <w:sz w:val="28"/>
          <w:szCs w:val="28"/>
        </w:rPr>
        <w:t xml:space="preserve"> к</w:t>
      </w:r>
      <w:r w:rsidR="00EA5EF2" w:rsidRPr="00EA5EF2">
        <w:rPr>
          <w:rFonts w:ascii="Times New Roman" w:hAnsi="Times New Roman" w:cs="Times New Roman"/>
          <w:sz w:val="28"/>
          <w:szCs w:val="28"/>
        </w:rPr>
        <w:t xml:space="preserve">рупной сделкой признается сделка или несколько взаимосвязанных сделок, связанная с распоряжением денежными средствами, отчуждением иного имущества (которым в соответствии с федеральным законом </w:t>
      </w:r>
      <w:r w:rsidR="00EA5EF2">
        <w:rPr>
          <w:rFonts w:ascii="Times New Roman" w:hAnsi="Times New Roman" w:cs="Times New Roman"/>
          <w:sz w:val="28"/>
          <w:szCs w:val="28"/>
        </w:rPr>
        <w:t>бюджетное у</w:t>
      </w:r>
      <w:r w:rsidR="00EA5EF2" w:rsidRPr="00EA5EF2">
        <w:rPr>
          <w:rFonts w:ascii="Times New Roman" w:hAnsi="Times New Roman" w:cs="Times New Roman"/>
          <w:sz w:val="28"/>
          <w:szCs w:val="28"/>
        </w:rPr>
        <w:t>чреждение вправе распоряжаться самостоятельно), а также с передачей такого имущества в пользование или в залог при условии, что цена такой сделки либо стоимость отчуждаемого или передаваемого имущества превышает 10 процентов балансовой стоимости активов</w:t>
      </w:r>
      <w:proofErr w:type="gramEnd"/>
      <w:r w:rsidR="00EA5EF2" w:rsidRPr="00EA5EF2">
        <w:rPr>
          <w:rFonts w:ascii="Times New Roman" w:hAnsi="Times New Roman" w:cs="Times New Roman"/>
          <w:sz w:val="28"/>
          <w:szCs w:val="28"/>
        </w:rPr>
        <w:t xml:space="preserve"> </w:t>
      </w:r>
      <w:r w:rsidR="00EA5EF2">
        <w:rPr>
          <w:rFonts w:ascii="Times New Roman" w:hAnsi="Times New Roman" w:cs="Times New Roman"/>
          <w:sz w:val="28"/>
          <w:szCs w:val="28"/>
        </w:rPr>
        <w:t>бюджетного у</w:t>
      </w:r>
      <w:r w:rsidR="00EA5EF2" w:rsidRPr="00EA5EF2">
        <w:rPr>
          <w:rFonts w:ascii="Times New Roman" w:hAnsi="Times New Roman" w:cs="Times New Roman"/>
          <w:sz w:val="28"/>
          <w:szCs w:val="28"/>
        </w:rPr>
        <w:t xml:space="preserve">чреждения, определяемой по данным его бухгалтерской отчетности на последнюю отчетную дату, если уставом </w:t>
      </w:r>
      <w:r w:rsidR="00EA5EF2">
        <w:rPr>
          <w:rFonts w:ascii="Times New Roman" w:hAnsi="Times New Roman" w:cs="Times New Roman"/>
          <w:sz w:val="28"/>
          <w:szCs w:val="28"/>
        </w:rPr>
        <w:t>бюджетного у</w:t>
      </w:r>
      <w:r w:rsidR="00EA5EF2" w:rsidRPr="00EA5EF2">
        <w:rPr>
          <w:rFonts w:ascii="Times New Roman" w:hAnsi="Times New Roman" w:cs="Times New Roman"/>
          <w:sz w:val="28"/>
          <w:szCs w:val="28"/>
        </w:rPr>
        <w:t>чреждения не предусмотре</w:t>
      </w:r>
      <w:r w:rsidR="00BC780E">
        <w:rPr>
          <w:rFonts w:ascii="Times New Roman" w:hAnsi="Times New Roman" w:cs="Times New Roman"/>
          <w:sz w:val="28"/>
          <w:szCs w:val="28"/>
        </w:rPr>
        <w:t>н меньший размер крупной сделки;</w:t>
      </w:r>
    </w:p>
    <w:p w14:paraId="782C32A0" w14:textId="3F808D81" w:rsidR="00BC780E" w:rsidRPr="005A2E30" w:rsidRDefault="005A2E30" w:rsidP="005A2E30">
      <w:pPr>
        <w:pStyle w:val="a3"/>
        <w:numPr>
          <w:ilvl w:val="1"/>
          <w:numId w:val="2"/>
        </w:numPr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E30">
        <w:rPr>
          <w:rFonts w:ascii="Times New Roman" w:hAnsi="Times New Roman" w:cs="Times New Roman"/>
          <w:sz w:val="28"/>
          <w:szCs w:val="28"/>
        </w:rPr>
        <w:t xml:space="preserve">В </w:t>
      </w:r>
      <w:r w:rsidR="00BC780E" w:rsidRPr="005A2E30">
        <w:rPr>
          <w:rFonts w:ascii="Times New Roman" w:hAnsi="Times New Roman" w:cs="Times New Roman"/>
          <w:sz w:val="28"/>
          <w:szCs w:val="28"/>
        </w:rPr>
        <w:t>отношении казенных учреждений понятия крупной сделки не определено. Казенн</w:t>
      </w:r>
      <w:r w:rsidR="005A3209" w:rsidRPr="005A2E30">
        <w:rPr>
          <w:rFonts w:ascii="Times New Roman" w:hAnsi="Times New Roman" w:cs="Times New Roman"/>
          <w:sz w:val="28"/>
          <w:szCs w:val="28"/>
        </w:rPr>
        <w:t>ы</w:t>
      </w:r>
      <w:r w:rsidR="00BC780E" w:rsidRPr="005A2E30">
        <w:rPr>
          <w:rFonts w:ascii="Times New Roman" w:hAnsi="Times New Roman" w:cs="Times New Roman"/>
          <w:sz w:val="28"/>
          <w:szCs w:val="28"/>
        </w:rPr>
        <w:t>е учреждени</w:t>
      </w:r>
      <w:r w:rsidR="005A3209" w:rsidRPr="005A2E30">
        <w:rPr>
          <w:rFonts w:ascii="Times New Roman" w:hAnsi="Times New Roman" w:cs="Times New Roman"/>
          <w:sz w:val="28"/>
          <w:szCs w:val="28"/>
        </w:rPr>
        <w:t>я</w:t>
      </w:r>
      <w:r w:rsidR="00BC780E" w:rsidRPr="005A2E30">
        <w:rPr>
          <w:rFonts w:ascii="Times New Roman" w:hAnsi="Times New Roman" w:cs="Times New Roman"/>
          <w:sz w:val="28"/>
          <w:szCs w:val="28"/>
        </w:rPr>
        <w:t xml:space="preserve"> при любой цене сделки не может распоряжаться имуществом без согласия своего учредителя.</w:t>
      </w:r>
    </w:p>
    <w:p w14:paraId="650B069C" w14:textId="77777777" w:rsidR="00D438A0" w:rsidRDefault="00D438A0" w:rsidP="00BC7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476F89" w14:textId="13C6A034" w:rsidR="00B307A7" w:rsidRPr="005D2AAD" w:rsidRDefault="00145345" w:rsidP="005D2AAD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D2AAD">
        <w:rPr>
          <w:rFonts w:ascii="Times New Roman" w:hAnsi="Times New Roman" w:cs="Times New Roman"/>
          <w:sz w:val="28"/>
          <w:szCs w:val="28"/>
        </w:rPr>
        <w:t xml:space="preserve">Действие настоящего Порядка не распространяется на сделки </w:t>
      </w:r>
      <w:r w:rsidR="005B57BC" w:rsidRPr="005D2AA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5D2AAD">
        <w:rPr>
          <w:rFonts w:ascii="Times New Roman" w:hAnsi="Times New Roman" w:cs="Times New Roman"/>
          <w:sz w:val="28"/>
          <w:szCs w:val="28"/>
        </w:rPr>
        <w:t xml:space="preserve">с земельными участками и другими природными ресурсами, находящимися </w:t>
      </w:r>
      <w:r w:rsidR="005B57BC" w:rsidRPr="005D2AA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5D2AAD">
        <w:rPr>
          <w:rFonts w:ascii="Times New Roman" w:hAnsi="Times New Roman" w:cs="Times New Roman"/>
          <w:sz w:val="28"/>
          <w:szCs w:val="28"/>
        </w:rPr>
        <w:t xml:space="preserve">в муниципальной собственности </w:t>
      </w:r>
      <w:r w:rsidR="005B57BC" w:rsidRPr="005D2AAD">
        <w:rPr>
          <w:rFonts w:ascii="Times New Roman" w:hAnsi="Times New Roman" w:cs="Times New Roman"/>
          <w:sz w:val="28"/>
          <w:szCs w:val="28"/>
        </w:rPr>
        <w:t>Шпаковского муниципального округа Ставропольского края</w:t>
      </w:r>
      <w:r w:rsidRPr="005D2AAD">
        <w:rPr>
          <w:rFonts w:ascii="Times New Roman" w:hAnsi="Times New Roman" w:cs="Times New Roman"/>
          <w:sz w:val="28"/>
          <w:szCs w:val="28"/>
        </w:rPr>
        <w:t xml:space="preserve">, </w:t>
      </w:r>
      <w:r w:rsidR="003A6E93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5D2AAD">
        <w:rPr>
          <w:rFonts w:ascii="Times New Roman" w:hAnsi="Times New Roman" w:cs="Times New Roman"/>
          <w:sz w:val="28"/>
          <w:szCs w:val="28"/>
        </w:rPr>
        <w:t xml:space="preserve">имуществом, находящимся в муниципальной собственности </w:t>
      </w:r>
      <w:r w:rsidR="00B0401D" w:rsidRPr="005D2AAD">
        <w:rPr>
          <w:rFonts w:ascii="Times New Roman" w:hAnsi="Times New Roman" w:cs="Times New Roman"/>
          <w:sz w:val="28"/>
          <w:szCs w:val="28"/>
        </w:rPr>
        <w:t>Шпаковского муниципального округа Ставропольского края</w:t>
      </w:r>
      <w:r w:rsidRPr="005D2AAD">
        <w:rPr>
          <w:rFonts w:ascii="Times New Roman" w:hAnsi="Times New Roman" w:cs="Times New Roman"/>
          <w:sz w:val="28"/>
          <w:szCs w:val="28"/>
        </w:rPr>
        <w:t xml:space="preserve">, </w:t>
      </w:r>
      <w:r w:rsidR="00B307A7" w:rsidRPr="005D2AAD">
        <w:rPr>
          <w:rFonts w:ascii="Times New Roman" w:hAnsi="Times New Roman" w:cs="Times New Roman"/>
          <w:sz w:val="28"/>
          <w:szCs w:val="28"/>
        </w:rPr>
        <w:t>управление и распоряжение которым</w:t>
      </w:r>
      <w:r w:rsidR="003A6E93">
        <w:rPr>
          <w:rFonts w:ascii="Times New Roman" w:hAnsi="Times New Roman" w:cs="Times New Roman"/>
          <w:sz w:val="28"/>
          <w:szCs w:val="28"/>
        </w:rPr>
        <w:t xml:space="preserve"> </w:t>
      </w:r>
      <w:r w:rsidR="00B307A7" w:rsidRPr="005D2AAD">
        <w:rPr>
          <w:rFonts w:ascii="Times New Roman" w:hAnsi="Times New Roman" w:cs="Times New Roman"/>
          <w:sz w:val="28"/>
          <w:szCs w:val="28"/>
        </w:rPr>
        <w:t>осуществляется в специальном порядке, установленном законами и иными нормативными правовыми актами Российской Федерации и Ставропольского края.</w:t>
      </w:r>
      <w:proofErr w:type="gramEnd"/>
    </w:p>
    <w:p w14:paraId="4CF52480" w14:textId="77777777" w:rsidR="00D438A0" w:rsidRPr="00D438A0" w:rsidRDefault="00D438A0" w:rsidP="00D438A0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8E925D" w14:textId="7F6EE4AD" w:rsidR="00150058" w:rsidRPr="005D2AAD" w:rsidRDefault="007A752F" w:rsidP="005D2AAD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AAD">
        <w:rPr>
          <w:rFonts w:ascii="Times New Roman" w:hAnsi="Times New Roman" w:cs="Times New Roman"/>
          <w:sz w:val="28"/>
          <w:szCs w:val="28"/>
        </w:rPr>
        <w:t xml:space="preserve">От имени </w:t>
      </w:r>
      <w:r w:rsidR="008C1041" w:rsidRPr="005D2AAD">
        <w:rPr>
          <w:rFonts w:ascii="Times New Roman" w:hAnsi="Times New Roman" w:cs="Times New Roman"/>
          <w:sz w:val="28"/>
          <w:szCs w:val="28"/>
        </w:rPr>
        <w:t xml:space="preserve">учредителя </w:t>
      </w:r>
      <w:r w:rsidRPr="005D2AAD">
        <w:rPr>
          <w:rFonts w:ascii="Times New Roman" w:hAnsi="Times New Roman" w:cs="Times New Roman"/>
          <w:sz w:val="28"/>
          <w:szCs w:val="28"/>
        </w:rPr>
        <w:t xml:space="preserve">унитарных предприятий, </w:t>
      </w:r>
      <w:r w:rsidR="006F4E9F" w:rsidRPr="005D2AAD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D438A0" w:rsidRPr="005D2AAD">
        <w:rPr>
          <w:rFonts w:ascii="Times New Roman" w:hAnsi="Times New Roman" w:cs="Times New Roman"/>
          <w:sz w:val="28"/>
          <w:szCs w:val="28"/>
        </w:rPr>
        <w:t xml:space="preserve">или казенных </w:t>
      </w:r>
      <w:r w:rsidRPr="005D2AAD">
        <w:rPr>
          <w:rFonts w:ascii="Times New Roman" w:hAnsi="Times New Roman" w:cs="Times New Roman"/>
          <w:sz w:val="28"/>
          <w:szCs w:val="28"/>
        </w:rPr>
        <w:t>учреждений</w:t>
      </w:r>
      <w:r w:rsidR="008C1041" w:rsidRPr="005D2AAD">
        <w:rPr>
          <w:rFonts w:ascii="Times New Roman" w:hAnsi="Times New Roman" w:cs="Times New Roman"/>
          <w:sz w:val="28"/>
          <w:szCs w:val="28"/>
        </w:rPr>
        <w:t>,</w:t>
      </w:r>
      <w:r w:rsidRPr="005D2AAD">
        <w:rPr>
          <w:rFonts w:ascii="Times New Roman" w:hAnsi="Times New Roman" w:cs="Times New Roman"/>
          <w:sz w:val="28"/>
          <w:szCs w:val="28"/>
        </w:rPr>
        <w:t xml:space="preserve"> </w:t>
      </w:r>
      <w:r w:rsidR="00437A5A" w:rsidRPr="005D2AAD">
        <w:rPr>
          <w:rFonts w:ascii="Times New Roman" w:hAnsi="Times New Roman" w:cs="Times New Roman"/>
          <w:sz w:val="28"/>
          <w:szCs w:val="28"/>
        </w:rPr>
        <w:t xml:space="preserve">согласование сделок </w:t>
      </w:r>
      <w:r w:rsidRPr="005D2AAD">
        <w:rPr>
          <w:rFonts w:ascii="Times New Roman" w:hAnsi="Times New Roman" w:cs="Times New Roman"/>
          <w:sz w:val="28"/>
          <w:szCs w:val="28"/>
        </w:rPr>
        <w:t xml:space="preserve">осуществляется путем предоставления согласия </w:t>
      </w:r>
      <w:r w:rsidR="00437A5A" w:rsidRPr="005D2AAD">
        <w:rPr>
          <w:rFonts w:ascii="Times New Roman" w:hAnsi="Times New Roman" w:cs="Times New Roman"/>
          <w:sz w:val="28"/>
          <w:szCs w:val="28"/>
        </w:rPr>
        <w:t>комитета по градостроительству, земельным и имущественным отношениям администрации Шпаковского муниципального округа (далее - Комитет)</w:t>
      </w:r>
      <w:r w:rsidRPr="005D2AAD">
        <w:rPr>
          <w:rFonts w:ascii="Times New Roman" w:hAnsi="Times New Roman" w:cs="Times New Roman"/>
          <w:sz w:val="28"/>
          <w:szCs w:val="28"/>
        </w:rPr>
        <w:t>.</w:t>
      </w:r>
    </w:p>
    <w:p w14:paraId="1B1FBD53" w14:textId="77777777" w:rsidR="00D438A0" w:rsidRPr="00D438A0" w:rsidRDefault="00D438A0" w:rsidP="00D438A0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F91F171" w14:textId="47F6BF32" w:rsidR="00BC414C" w:rsidRDefault="00BC414C" w:rsidP="005D2AAD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14C">
        <w:rPr>
          <w:rFonts w:ascii="Times New Roman" w:hAnsi="Times New Roman" w:cs="Times New Roman"/>
          <w:sz w:val="28"/>
          <w:szCs w:val="28"/>
        </w:rPr>
        <w:t>Согласие на совершение сделок требуется в отношении каждой отдельной сделки.</w:t>
      </w:r>
    </w:p>
    <w:p w14:paraId="7CDA79F6" w14:textId="77777777" w:rsidR="003315DE" w:rsidRPr="003315DE" w:rsidRDefault="003315DE" w:rsidP="003315D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CE87F53" w14:textId="242E7C4E" w:rsidR="00BC414C" w:rsidRDefault="00BC414C" w:rsidP="005D2AAD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принятия решения о предоставлении согласия на совершение сделки</w:t>
      </w:r>
      <w:r w:rsidR="003C1F0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организация и проведение торгов, участие в торгах, подписание договора (контракта), заключение сделки, а также предварительных договоров о ее заключении не допускаются.</w:t>
      </w:r>
    </w:p>
    <w:p w14:paraId="7EE00E6C" w14:textId="77777777" w:rsidR="00FB5583" w:rsidRPr="00D36BF4" w:rsidRDefault="00FB5583" w:rsidP="0022121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7496492E" w14:textId="40CB9E6D" w:rsidR="00BC414C" w:rsidRPr="00F07F86" w:rsidRDefault="007A752F" w:rsidP="00F07F86">
      <w:pPr>
        <w:pStyle w:val="a3"/>
        <w:numPr>
          <w:ilvl w:val="0"/>
          <w:numId w:val="7"/>
        </w:numPr>
        <w:tabs>
          <w:tab w:val="left" w:pos="3402"/>
          <w:tab w:val="left" w:pos="3686"/>
        </w:tabs>
        <w:spacing w:after="0" w:line="240" w:lineRule="auto"/>
        <w:ind w:left="1701" w:hanging="425"/>
        <w:jc w:val="center"/>
        <w:rPr>
          <w:rFonts w:ascii="Times New Roman" w:hAnsi="Times New Roman" w:cs="Times New Roman"/>
          <w:sz w:val="28"/>
          <w:szCs w:val="28"/>
        </w:rPr>
      </w:pPr>
      <w:r w:rsidRPr="00F07F86">
        <w:rPr>
          <w:rFonts w:ascii="Times New Roman" w:hAnsi="Times New Roman" w:cs="Times New Roman"/>
          <w:sz w:val="28"/>
          <w:szCs w:val="28"/>
        </w:rPr>
        <w:t>Порядок направления документов</w:t>
      </w:r>
    </w:p>
    <w:p w14:paraId="448264F8" w14:textId="77777777" w:rsidR="007A752F" w:rsidRPr="00BC414C" w:rsidRDefault="007A752F" w:rsidP="00BC414C">
      <w:pPr>
        <w:pStyle w:val="a3"/>
        <w:spacing w:after="0" w:line="240" w:lineRule="auto"/>
        <w:ind w:left="450"/>
        <w:jc w:val="center"/>
        <w:rPr>
          <w:rFonts w:ascii="Times New Roman" w:hAnsi="Times New Roman" w:cs="Times New Roman"/>
          <w:sz w:val="28"/>
          <w:szCs w:val="28"/>
        </w:rPr>
      </w:pPr>
      <w:r w:rsidRPr="00BC414C">
        <w:rPr>
          <w:rFonts w:ascii="Times New Roman" w:hAnsi="Times New Roman" w:cs="Times New Roman"/>
          <w:sz w:val="28"/>
          <w:szCs w:val="28"/>
        </w:rPr>
        <w:t>для получения согласия на совершение сделки</w:t>
      </w:r>
    </w:p>
    <w:p w14:paraId="5968504A" w14:textId="77777777" w:rsidR="00F521BA" w:rsidRPr="00D36BF4" w:rsidRDefault="00F521BA" w:rsidP="00F521BA">
      <w:pPr>
        <w:pStyle w:val="a3"/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14:paraId="11DD0AB1" w14:textId="129504E9" w:rsidR="00F521BA" w:rsidRDefault="00F521BA" w:rsidP="00F07F86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AAD">
        <w:rPr>
          <w:rFonts w:ascii="Times New Roman" w:hAnsi="Times New Roman" w:cs="Times New Roman"/>
          <w:sz w:val="28"/>
          <w:szCs w:val="28"/>
        </w:rPr>
        <w:t xml:space="preserve">Для получения согласия </w:t>
      </w:r>
      <w:r w:rsidR="00091834" w:rsidRPr="005D2AAD">
        <w:rPr>
          <w:rFonts w:ascii="Times New Roman" w:hAnsi="Times New Roman" w:cs="Times New Roman"/>
          <w:sz w:val="28"/>
          <w:szCs w:val="28"/>
        </w:rPr>
        <w:t>Комитета</w:t>
      </w:r>
      <w:r w:rsidRPr="005D2AAD">
        <w:rPr>
          <w:rFonts w:ascii="Times New Roman" w:hAnsi="Times New Roman" w:cs="Times New Roman"/>
          <w:sz w:val="28"/>
          <w:szCs w:val="28"/>
        </w:rPr>
        <w:t xml:space="preserve"> на совершение сделки унитарное предприятие, </w:t>
      </w:r>
      <w:r w:rsidR="00ED287F" w:rsidRPr="005D2AAD">
        <w:rPr>
          <w:rFonts w:ascii="Times New Roman" w:hAnsi="Times New Roman" w:cs="Times New Roman"/>
          <w:sz w:val="28"/>
          <w:szCs w:val="28"/>
        </w:rPr>
        <w:t xml:space="preserve">бюджетное </w:t>
      </w:r>
      <w:r w:rsidR="00E92F74" w:rsidRPr="005D2AAD">
        <w:rPr>
          <w:rFonts w:ascii="Times New Roman" w:hAnsi="Times New Roman" w:cs="Times New Roman"/>
          <w:sz w:val="28"/>
          <w:szCs w:val="28"/>
        </w:rPr>
        <w:t xml:space="preserve">или казенное </w:t>
      </w:r>
      <w:r w:rsidRPr="005D2AAD">
        <w:rPr>
          <w:rFonts w:ascii="Times New Roman" w:hAnsi="Times New Roman" w:cs="Times New Roman"/>
          <w:sz w:val="28"/>
          <w:szCs w:val="28"/>
        </w:rPr>
        <w:t>учреждение предоставляют заявление, составленное в произвольной форме, подписанное руководителем и заверенное печатью (далее - заявление).</w:t>
      </w:r>
    </w:p>
    <w:p w14:paraId="67EFD9AD" w14:textId="0F5BCBF9" w:rsidR="00F521BA" w:rsidRPr="00F07F86" w:rsidRDefault="00F521BA" w:rsidP="00F07F8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F86">
        <w:rPr>
          <w:rFonts w:ascii="Times New Roman" w:hAnsi="Times New Roman" w:cs="Times New Roman"/>
          <w:sz w:val="28"/>
          <w:szCs w:val="28"/>
        </w:rPr>
        <w:lastRenderedPageBreak/>
        <w:t>В заявлении указываются:</w:t>
      </w:r>
    </w:p>
    <w:p w14:paraId="777EB695" w14:textId="619D8EB5" w:rsidR="00F521BA" w:rsidRDefault="00F521BA" w:rsidP="009C234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64645868"/>
      <w:r>
        <w:rPr>
          <w:rFonts w:ascii="Times New Roman" w:hAnsi="Times New Roman" w:cs="Times New Roman"/>
          <w:sz w:val="28"/>
          <w:szCs w:val="28"/>
        </w:rPr>
        <w:t>вид сделки;</w:t>
      </w:r>
    </w:p>
    <w:p w14:paraId="532F722E" w14:textId="646C0ECA" w:rsidR="00F521BA" w:rsidRDefault="00F521BA" w:rsidP="009C234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полное наименование, адрес (местонахождения), код </w:t>
      </w:r>
      <w:r w:rsidR="00C06D84">
        <w:rPr>
          <w:rFonts w:ascii="Times New Roman" w:hAnsi="Times New Roman" w:cs="Times New Roman"/>
          <w:sz w:val="28"/>
          <w:szCs w:val="28"/>
        </w:rPr>
        <w:t>причины постановки</w:t>
      </w:r>
      <w:r w:rsidR="001F0B8E" w:rsidRPr="001F0B8E">
        <w:rPr>
          <w:rFonts w:ascii="Times New Roman" w:hAnsi="Times New Roman" w:cs="Times New Roman"/>
          <w:sz w:val="28"/>
          <w:szCs w:val="28"/>
        </w:rPr>
        <w:t xml:space="preserve"> </w:t>
      </w:r>
      <w:r w:rsidR="001F0B8E">
        <w:rPr>
          <w:rFonts w:ascii="Times New Roman" w:hAnsi="Times New Roman" w:cs="Times New Roman"/>
          <w:sz w:val="28"/>
          <w:szCs w:val="28"/>
        </w:rPr>
        <w:t xml:space="preserve">на учет, основной государственный </w:t>
      </w:r>
      <w:r w:rsidR="00DA280A">
        <w:rPr>
          <w:rFonts w:ascii="Times New Roman" w:hAnsi="Times New Roman" w:cs="Times New Roman"/>
          <w:sz w:val="28"/>
          <w:szCs w:val="28"/>
        </w:rPr>
        <w:t xml:space="preserve">регистрационный номер унитарного предприятия, </w:t>
      </w:r>
      <w:r w:rsidR="00403FDA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="00E92F74">
        <w:rPr>
          <w:rFonts w:ascii="Times New Roman" w:hAnsi="Times New Roman" w:cs="Times New Roman"/>
          <w:sz w:val="28"/>
          <w:szCs w:val="28"/>
        </w:rPr>
        <w:t xml:space="preserve">или казенного </w:t>
      </w:r>
      <w:r w:rsidR="00DA280A">
        <w:rPr>
          <w:rFonts w:ascii="Times New Roman" w:hAnsi="Times New Roman" w:cs="Times New Roman"/>
          <w:sz w:val="28"/>
          <w:szCs w:val="28"/>
        </w:rPr>
        <w:t>учреждения, идентификационный номер налогоплательщика;</w:t>
      </w:r>
    </w:p>
    <w:p w14:paraId="5E3C38E2" w14:textId="73987865" w:rsidR="00DA280A" w:rsidRDefault="00DA280A" w:rsidP="00DA280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полное наименование, адрес (местонахождение), код причины постановки на учет, основной государственный регистрационный номер предполагаемого контрагента, идентификационный номер налогоплательщика – для юридических лиц, за исключением случаев, когда контрагент определяется по результатам проведения торгов;</w:t>
      </w:r>
    </w:p>
    <w:p w14:paraId="475F1EB4" w14:textId="79399652" w:rsidR="00DA280A" w:rsidRDefault="00DA280A" w:rsidP="00DA280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фамилия, имя, отчество (при наличии), дата рождения, наименование реквизиты документа, удостоверяющего личность, место жительства (место пребывания) предполагаемого контрагента </w:t>
      </w:r>
      <w:r w:rsidR="005E6E3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для физических лиц, за исключением случаев, когда сделка заключается по результатам торгов;</w:t>
      </w:r>
      <w:proofErr w:type="gramEnd"/>
    </w:p>
    <w:p w14:paraId="2729A8BF" w14:textId="7DF1AA0C" w:rsidR="00DA280A" w:rsidRDefault="00DA280A" w:rsidP="00DA280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и характеристики предмета сделки;</w:t>
      </w:r>
    </w:p>
    <w:p w14:paraId="043B7A90" w14:textId="20B14325" w:rsidR="00DA280A" w:rsidRDefault="00DA280A" w:rsidP="00DA280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цена, </w:t>
      </w:r>
      <w:r w:rsidR="00480EF2">
        <w:rPr>
          <w:rFonts w:ascii="Times New Roman" w:hAnsi="Times New Roman" w:cs="Times New Roman"/>
          <w:sz w:val="28"/>
          <w:szCs w:val="28"/>
        </w:rPr>
        <w:t xml:space="preserve">включая </w:t>
      </w:r>
      <w:r w:rsidR="00F679C9">
        <w:rPr>
          <w:rFonts w:ascii="Times New Roman" w:hAnsi="Times New Roman" w:cs="Times New Roman"/>
          <w:sz w:val="28"/>
          <w:szCs w:val="28"/>
        </w:rPr>
        <w:t>НДС</w:t>
      </w:r>
      <w:r w:rsidR="00480EF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обоснование цены и валюта сделки, в случае если сделка является возмездной;</w:t>
      </w:r>
    </w:p>
    <w:p w14:paraId="78D98B40" w14:textId="2DA63114" w:rsidR="00151A55" w:rsidRPr="00151A55" w:rsidRDefault="00151A55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A55">
        <w:rPr>
          <w:rFonts w:ascii="Times New Roman" w:hAnsi="Times New Roman" w:cs="Times New Roman"/>
          <w:sz w:val="28"/>
          <w:szCs w:val="28"/>
        </w:rPr>
        <w:t>сроки исполнения сделки;</w:t>
      </w:r>
    </w:p>
    <w:p w14:paraId="4CC00525" w14:textId="474A3074" w:rsidR="00151A55" w:rsidRPr="00151A55" w:rsidRDefault="00151A55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A55">
        <w:rPr>
          <w:rFonts w:ascii="Times New Roman" w:hAnsi="Times New Roman" w:cs="Times New Roman"/>
          <w:sz w:val="28"/>
          <w:szCs w:val="28"/>
        </w:rPr>
        <w:t>способ и размер обеспечения исполнения обязательств по сделке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1A55">
        <w:rPr>
          <w:rFonts w:ascii="Times New Roman" w:hAnsi="Times New Roman" w:cs="Times New Roman"/>
          <w:sz w:val="28"/>
          <w:szCs w:val="28"/>
        </w:rPr>
        <w:t>(при наличии такого обеспечения);</w:t>
      </w:r>
    </w:p>
    <w:p w14:paraId="7D922FAF" w14:textId="41378DDA" w:rsidR="00151A55" w:rsidRPr="00151A55" w:rsidRDefault="00151A55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A55">
        <w:rPr>
          <w:rFonts w:ascii="Times New Roman" w:hAnsi="Times New Roman" w:cs="Times New Roman"/>
          <w:sz w:val="28"/>
          <w:szCs w:val="28"/>
        </w:rPr>
        <w:t>другие существенные условия сделки и их обоснование;</w:t>
      </w:r>
    </w:p>
    <w:p w14:paraId="6C3C4535" w14:textId="0851C131" w:rsidR="00151A55" w:rsidRPr="00151A55" w:rsidRDefault="00151A55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A55">
        <w:rPr>
          <w:rFonts w:ascii="Times New Roman" w:hAnsi="Times New Roman" w:cs="Times New Roman"/>
          <w:sz w:val="28"/>
          <w:szCs w:val="28"/>
        </w:rPr>
        <w:t>порядок (способ) заключения сделки;</w:t>
      </w:r>
    </w:p>
    <w:p w14:paraId="5F37ED2D" w14:textId="72742C07" w:rsidR="00151A55" w:rsidRPr="00151A55" w:rsidRDefault="00151A55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A55">
        <w:rPr>
          <w:rFonts w:ascii="Times New Roman" w:hAnsi="Times New Roman" w:cs="Times New Roman"/>
          <w:sz w:val="28"/>
          <w:szCs w:val="28"/>
        </w:rPr>
        <w:t>расходы, связанные с совершением сделки;</w:t>
      </w:r>
    </w:p>
    <w:p w14:paraId="7F92B8FA" w14:textId="0850643B" w:rsidR="00151A55" w:rsidRPr="00151A55" w:rsidRDefault="00151A55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A55">
        <w:rPr>
          <w:rFonts w:ascii="Times New Roman" w:hAnsi="Times New Roman" w:cs="Times New Roman"/>
          <w:sz w:val="28"/>
          <w:szCs w:val="28"/>
        </w:rPr>
        <w:t>обоснование необходимости совершения сделки</w:t>
      </w:r>
      <w:r w:rsidR="00310FB3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496A3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10FB3">
        <w:rPr>
          <w:rFonts w:ascii="Times New Roman" w:hAnsi="Times New Roman" w:cs="Times New Roman"/>
          <w:sz w:val="28"/>
          <w:szCs w:val="28"/>
        </w:rPr>
        <w:t xml:space="preserve">с </w:t>
      </w:r>
      <w:r w:rsidR="0043548A">
        <w:rPr>
          <w:rFonts w:ascii="Times New Roman" w:hAnsi="Times New Roman" w:cs="Times New Roman"/>
          <w:sz w:val="28"/>
          <w:szCs w:val="28"/>
        </w:rPr>
        <w:t>предмет</w:t>
      </w:r>
      <w:r w:rsidR="00725E00">
        <w:rPr>
          <w:rFonts w:ascii="Times New Roman" w:hAnsi="Times New Roman" w:cs="Times New Roman"/>
          <w:sz w:val="28"/>
          <w:szCs w:val="28"/>
        </w:rPr>
        <w:t>ами</w:t>
      </w:r>
      <w:r w:rsidR="0043548A">
        <w:rPr>
          <w:rFonts w:ascii="Times New Roman" w:hAnsi="Times New Roman" w:cs="Times New Roman"/>
          <w:sz w:val="28"/>
          <w:szCs w:val="28"/>
        </w:rPr>
        <w:t>, целями, видам</w:t>
      </w:r>
      <w:r w:rsidR="000C7A83">
        <w:rPr>
          <w:rFonts w:ascii="Times New Roman" w:hAnsi="Times New Roman" w:cs="Times New Roman"/>
          <w:sz w:val="28"/>
          <w:szCs w:val="28"/>
        </w:rPr>
        <w:t>и</w:t>
      </w:r>
      <w:r w:rsidR="0043548A">
        <w:rPr>
          <w:rFonts w:ascii="Times New Roman" w:hAnsi="Times New Roman" w:cs="Times New Roman"/>
          <w:sz w:val="28"/>
          <w:szCs w:val="28"/>
        </w:rPr>
        <w:t xml:space="preserve"> деятельности согласно </w:t>
      </w:r>
      <w:r w:rsidR="009A36FA">
        <w:rPr>
          <w:rFonts w:ascii="Times New Roman" w:hAnsi="Times New Roman" w:cs="Times New Roman"/>
          <w:sz w:val="28"/>
          <w:szCs w:val="28"/>
        </w:rPr>
        <w:t>У</w:t>
      </w:r>
      <w:r w:rsidR="00310FB3">
        <w:rPr>
          <w:rFonts w:ascii="Times New Roman" w:hAnsi="Times New Roman" w:cs="Times New Roman"/>
          <w:sz w:val="28"/>
          <w:szCs w:val="28"/>
        </w:rPr>
        <w:t>став</w:t>
      </w:r>
      <w:r w:rsidR="0043548A">
        <w:rPr>
          <w:rFonts w:ascii="Times New Roman" w:hAnsi="Times New Roman" w:cs="Times New Roman"/>
          <w:sz w:val="28"/>
          <w:szCs w:val="28"/>
        </w:rPr>
        <w:t>у</w:t>
      </w:r>
      <w:r w:rsidR="004D6EF9">
        <w:rPr>
          <w:rFonts w:ascii="Times New Roman" w:hAnsi="Times New Roman" w:cs="Times New Roman"/>
          <w:sz w:val="28"/>
          <w:szCs w:val="28"/>
        </w:rPr>
        <w:t xml:space="preserve"> </w:t>
      </w:r>
      <w:r w:rsidR="007E58F6">
        <w:rPr>
          <w:rFonts w:ascii="Times New Roman" w:hAnsi="Times New Roman" w:cs="Times New Roman"/>
          <w:sz w:val="28"/>
          <w:szCs w:val="28"/>
        </w:rPr>
        <w:t xml:space="preserve">унитарного </w:t>
      </w:r>
      <w:r w:rsidR="004D6EF9">
        <w:rPr>
          <w:rFonts w:ascii="Times New Roman" w:hAnsi="Times New Roman" w:cs="Times New Roman"/>
          <w:sz w:val="28"/>
          <w:szCs w:val="28"/>
        </w:rPr>
        <w:t>предприятия</w:t>
      </w:r>
      <w:r w:rsidR="007E58F6">
        <w:rPr>
          <w:rFonts w:ascii="Times New Roman" w:hAnsi="Times New Roman" w:cs="Times New Roman"/>
          <w:sz w:val="28"/>
          <w:szCs w:val="28"/>
        </w:rPr>
        <w:t xml:space="preserve">, </w:t>
      </w:r>
      <w:r w:rsidR="00496A38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="00E92F74">
        <w:rPr>
          <w:rFonts w:ascii="Times New Roman" w:hAnsi="Times New Roman" w:cs="Times New Roman"/>
          <w:sz w:val="28"/>
          <w:szCs w:val="28"/>
        </w:rPr>
        <w:t xml:space="preserve">или казенного </w:t>
      </w:r>
      <w:r w:rsidR="007E58F6">
        <w:rPr>
          <w:rFonts w:ascii="Times New Roman" w:hAnsi="Times New Roman" w:cs="Times New Roman"/>
          <w:sz w:val="28"/>
          <w:szCs w:val="28"/>
        </w:rPr>
        <w:t>учреждения</w:t>
      </w:r>
      <w:r w:rsidRPr="00151A55">
        <w:rPr>
          <w:rFonts w:ascii="Times New Roman" w:hAnsi="Times New Roman" w:cs="Times New Roman"/>
          <w:sz w:val="28"/>
          <w:szCs w:val="28"/>
        </w:rPr>
        <w:t>;</w:t>
      </w:r>
    </w:p>
    <w:p w14:paraId="3ACF42A9" w14:textId="0B2881B9" w:rsidR="00151A55" w:rsidRDefault="00151A55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1A55">
        <w:rPr>
          <w:rFonts w:ascii="Times New Roman" w:hAnsi="Times New Roman" w:cs="Times New Roman"/>
          <w:sz w:val="28"/>
          <w:szCs w:val="28"/>
        </w:rPr>
        <w:t>сведения о соответствии совершаемой сделки положению о закупке унитарного предприятия,</w:t>
      </w:r>
      <w:r w:rsidR="009853DC">
        <w:rPr>
          <w:rFonts w:ascii="Times New Roman" w:hAnsi="Times New Roman" w:cs="Times New Roman"/>
          <w:sz w:val="28"/>
          <w:szCs w:val="28"/>
        </w:rPr>
        <w:t xml:space="preserve"> бюджетного </w:t>
      </w:r>
      <w:r w:rsidR="00E92F74">
        <w:rPr>
          <w:rFonts w:ascii="Times New Roman" w:hAnsi="Times New Roman" w:cs="Times New Roman"/>
          <w:sz w:val="28"/>
          <w:szCs w:val="28"/>
        </w:rPr>
        <w:t xml:space="preserve">или казенного </w:t>
      </w:r>
      <w:r w:rsidR="009853DC">
        <w:rPr>
          <w:rFonts w:ascii="Times New Roman" w:hAnsi="Times New Roman" w:cs="Times New Roman"/>
          <w:sz w:val="28"/>
          <w:szCs w:val="28"/>
        </w:rPr>
        <w:t>учреждения</w:t>
      </w:r>
      <w:r w:rsidRPr="00151A55">
        <w:rPr>
          <w:rFonts w:ascii="Times New Roman" w:hAnsi="Times New Roman" w:cs="Times New Roman"/>
          <w:sz w:val="28"/>
          <w:szCs w:val="28"/>
        </w:rPr>
        <w:t xml:space="preserve"> в случае, если сделка предусматривает закупку товаров, работ и услуг в порядке, предусмотренном </w:t>
      </w:r>
      <w:r w:rsidR="003A6E93">
        <w:rPr>
          <w:rFonts w:ascii="Times New Roman" w:hAnsi="Times New Roman" w:cs="Times New Roman"/>
          <w:sz w:val="28"/>
          <w:szCs w:val="28"/>
        </w:rPr>
        <w:t>ф</w:t>
      </w:r>
      <w:r w:rsidRPr="00151A55">
        <w:rPr>
          <w:rFonts w:ascii="Times New Roman" w:hAnsi="Times New Roman" w:cs="Times New Roman"/>
          <w:sz w:val="28"/>
          <w:szCs w:val="28"/>
        </w:rPr>
        <w:t>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="00791BC1">
        <w:rPr>
          <w:rFonts w:ascii="Times New Roman" w:hAnsi="Times New Roman" w:cs="Times New Roman"/>
          <w:sz w:val="28"/>
          <w:szCs w:val="28"/>
        </w:rPr>
        <w:t>и</w:t>
      </w:r>
      <w:r w:rsidRPr="00151A55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791BC1">
        <w:rPr>
          <w:rFonts w:ascii="Times New Roman" w:hAnsi="Times New Roman" w:cs="Times New Roman"/>
          <w:sz w:val="28"/>
          <w:szCs w:val="28"/>
        </w:rPr>
        <w:t>ами</w:t>
      </w:r>
      <w:r w:rsidRPr="00151A55">
        <w:rPr>
          <w:rFonts w:ascii="Times New Roman" w:hAnsi="Times New Roman" w:cs="Times New Roman"/>
          <w:sz w:val="28"/>
          <w:szCs w:val="28"/>
        </w:rPr>
        <w:t xml:space="preserve"> от 18</w:t>
      </w:r>
      <w:r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151A55">
        <w:rPr>
          <w:rFonts w:ascii="Times New Roman" w:hAnsi="Times New Roman" w:cs="Times New Roman"/>
          <w:sz w:val="28"/>
          <w:szCs w:val="28"/>
        </w:rPr>
        <w:t>2011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F07F86">
        <w:rPr>
          <w:rFonts w:ascii="Times New Roman" w:hAnsi="Times New Roman" w:cs="Times New Roman"/>
          <w:sz w:val="28"/>
          <w:szCs w:val="28"/>
        </w:rPr>
        <w:t>ода</w:t>
      </w:r>
      <w:r w:rsidRPr="00151A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51A55">
        <w:rPr>
          <w:rFonts w:ascii="Times New Roman" w:hAnsi="Times New Roman" w:cs="Times New Roman"/>
          <w:sz w:val="28"/>
          <w:szCs w:val="28"/>
        </w:rPr>
        <w:t xml:space="preserve"> 223-ФЗ</w:t>
      </w:r>
      <w:r w:rsidR="00E92F7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151A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51A55">
        <w:rPr>
          <w:rFonts w:ascii="Times New Roman" w:hAnsi="Times New Roman" w:cs="Times New Roman"/>
          <w:sz w:val="28"/>
          <w:szCs w:val="28"/>
        </w:rPr>
        <w:t>О закупках товаров, работ, услуг отдельными видами юридических лиц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42462">
        <w:rPr>
          <w:rFonts w:ascii="Times New Roman" w:hAnsi="Times New Roman" w:cs="Times New Roman"/>
          <w:sz w:val="28"/>
          <w:szCs w:val="28"/>
        </w:rPr>
        <w:t xml:space="preserve">, </w:t>
      </w:r>
      <w:r w:rsidR="00E92F7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A30774" w:rsidRPr="00A30774">
        <w:rPr>
          <w:rFonts w:ascii="Times New Roman" w:hAnsi="Times New Roman" w:cs="Times New Roman"/>
          <w:sz w:val="28"/>
          <w:szCs w:val="28"/>
        </w:rPr>
        <w:t>от 05</w:t>
      </w:r>
      <w:r w:rsidR="00791BC1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A30774" w:rsidRPr="00A30774">
        <w:rPr>
          <w:rFonts w:ascii="Times New Roman" w:hAnsi="Times New Roman" w:cs="Times New Roman"/>
          <w:sz w:val="28"/>
          <w:szCs w:val="28"/>
        </w:rPr>
        <w:t>2013</w:t>
      </w:r>
      <w:r w:rsidR="00791BC1">
        <w:rPr>
          <w:rFonts w:ascii="Times New Roman" w:hAnsi="Times New Roman" w:cs="Times New Roman"/>
          <w:sz w:val="28"/>
          <w:szCs w:val="28"/>
        </w:rPr>
        <w:t xml:space="preserve"> г</w:t>
      </w:r>
      <w:r w:rsidR="00F07F86">
        <w:rPr>
          <w:rFonts w:ascii="Times New Roman" w:hAnsi="Times New Roman" w:cs="Times New Roman"/>
          <w:sz w:val="28"/>
          <w:szCs w:val="28"/>
        </w:rPr>
        <w:t>ода</w:t>
      </w:r>
      <w:r w:rsidR="00791BC1">
        <w:rPr>
          <w:rFonts w:ascii="Times New Roman" w:hAnsi="Times New Roman" w:cs="Times New Roman"/>
          <w:sz w:val="28"/>
          <w:szCs w:val="28"/>
        </w:rPr>
        <w:t xml:space="preserve"> №</w:t>
      </w:r>
      <w:r w:rsidR="00A30774" w:rsidRPr="00A30774">
        <w:rPr>
          <w:rFonts w:ascii="Times New Roman" w:hAnsi="Times New Roman" w:cs="Times New Roman"/>
          <w:sz w:val="28"/>
          <w:szCs w:val="28"/>
        </w:rPr>
        <w:t xml:space="preserve"> 44-ФЗ </w:t>
      </w:r>
      <w:r w:rsidR="00791BC1">
        <w:rPr>
          <w:rFonts w:ascii="Times New Roman" w:hAnsi="Times New Roman" w:cs="Times New Roman"/>
          <w:sz w:val="28"/>
          <w:szCs w:val="28"/>
        </w:rPr>
        <w:t>«</w:t>
      </w:r>
      <w:r w:rsidR="00A30774" w:rsidRPr="00A30774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</w:t>
      </w:r>
      <w:proofErr w:type="gramEnd"/>
      <w:r w:rsidR="00A30774" w:rsidRPr="00A30774">
        <w:rPr>
          <w:rFonts w:ascii="Times New Roman" w:hAnsi="Times New Roman" w:cs="Times New Roman"/>
          <w:sz w:val="28"/>
          <w:szCs w:val="28"/>
        </w:rPr>
        <w:t xml:space="preserve"> обеспечения государственных и муниципальных нужд</w:t>
      </w:r>
      <w:r w:rsidR="00791BC1">
        <w:rPr>
          <w:rFonts w:ascii="Times New Roman" w:hAnsi="Times New Roman" w:cs="Times New Roman"/>
          <w:sz w:val="28"/>
          <w:szCs w:val="28"/>
        </w:rPr>
        <w:t>»</w:t>
      </w:r>
      <w:r w:rsidR="00310FB3">
        <w:rPr>
          <w:rFonts w:ascii="Times New Roman" w:hAnsi="Times New Roman" w:cs="Times New Roman"/>
          <w:sz w:val="28"/>
          <w:szCs w:val="28"/>
        </w:rPr>
        <w:t>;</w:t>
      </w:r>
    </w:p>
    <w:p w14:paraId="3C3D2057" w14:textId="42CD0C4A" w:rsidR="00480EF2" w:rsidRDefault="00480EF2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информацию о финансовом состоянии </w:t>
      </w:r>
      <w:r w:rsidR="00655C88">
        <w:rPr>
          <w:rFonts w:ascii="Times New Roman" w:hAnsi="Times New Roman" w:cs="Times New Roman"/>
          <w:sz w:val="28"/>
          <w:szCs w:val="28"/>
        </w:rPr>
        <w:t xml:space="preserve">унитарного </w:t>
      </w:r>
      <w:r>
        <w:rPr>
          <w:rFonts w:ascii="Times New Roman" w:hAnsi="Times New Roman" w:cs="Times New Roman"/>
          <w:sz w:val="28"/>
          <w:szCs w:val="28"/>
        </w:rPr>
        <w:t>предприятия</w:t>
      </w:r>
      <w:r w:rsidR="00655C88">
        <w:rPr>
          <w:rFonts w:ascii="Times New Roman" w:hAnsi="Times New Roman" w:cs="Times New Roman"/>
          <w:sz w:val="28"/>
          <w:szCs w:val="28"/>
        </w:rPr>
        <w:t xml:space="preserve">, </w:t>
      </w:r>
      <w:r w:rsidR="00F07461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="00E92F74">
        <w:rPr>
          <w:rFonts w:ascii="Times New Roman" w:hAnsi="Times New Roman" w:cs="Times New Roman"/>
          <w:sz w:val="28"/>
          <w:szCs w:val="28"/>
        </w:rPr>
        <w:t xml:space="preserve">или казенного </w:t>
      </w:r>
      <w:r w:rsidR="00655C88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 xml:space="preserve"> и его способности исполнять свои обязательства по сделк</w:t>
      </w:r>
      <w:r w:rsidR="00310FB3">
        <w:rPr>
          <w:rFonts w:ascii="Times New Roman" w:hAnsi="Times New Roman" w:cs="Times New Roman"/>
          <w:sz w:val="28"/>
          <w:szCs w:val="28"/>
        </w:rPr>
        <w:t>е</w:t>
      </w:r>
      <w:r w:rsidR="00E92F74">
        <w:rPr>
          <w:rFonts w:ascii="Times New Roman" w:hAnsi="Times New Roman" w:cs="Times New Roman"/>
          <w:sz w:val="28"/>
          <w:szCs w:val="28"/>
        </w:rPr>
        <w:t xml:space="preserve"> (не предоставляется при заключении сделок по передаче недвижимого имущества в безвозмездное пользование)</w:t>
      </w:r>
      <w:r w:rsidR="009B5F2E">
        <w:rPr>
          <w:rFonts w:ascii="Times New Roman" w:hAnsi="Times New Roman" w:cs="Times New Roman"/>
          <w:sz w:val="28"/>
          <w:szCs w:val="28"/>
        </w:rPr>
        <w:t xml:space="preserve"> (далее - заявление).</w:t>
      </w:r>
    </w:p>
    <w:p w14:paraId="75C05746" w14:textId="653A9AC2" w:rsidR="0069620D" w:rsidRDefault="0069620D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осуществлении сделок, связанных с осуществлением займов, </w:t>
      </w:r>
      <w:r w:rsidR="007B0519">
        <w:rPr>
          <w:rFonts w:ascii="Times New Roman" w:hAnsi="Times New Roman" w:cs="Times New Roman"/>
          <w:sz w:val="28"/>
          <w:szCs w:val="28"/>
        </w:rPr>
        <w:t>в заявлении также указываются:</w:t>
      </w:r>
    </w:p>
    <w:p w14:paraId="144FE224" w14:textId="46DCC355" w:rsidR="007B0519" w:rsidRDefault="007B0519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займа;</w:t>
      </w:r>
    </w:p>
    <w:p w14:paraId="4549AFA4" w14:textId="59D6569B" w:rsidR="007B0519" w:rsidRDefault="007B0519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займа;</w:t>
      </w:r>
    </w:p>
    <w:p w14:paraId="0D945AA8" w14:textId="41F058DB" w:rsidR="007B0519" w:rsidRDefault="007B0519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привлекаемых средств;</w:t>
      </w:r>
    </w:p>
    <w:p w14:paraId="0597E66D" w14:textId="234BF480" w:rsidR="007B0519" w:rsidRDefault="007B0519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возврата привлекаемых средств и уплаты процентов;</w:t>
      </w:r>
    </w:p>
    <w:p w14:paraId="60F879DC" w14:textId="0B09EA6C" w:rsidR="007B0519" w:rsidRDefault="007B0519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процентная ставка, выплачиваемая кредитору;</w:t>
      </w:r>
    </w:p>
    <w:p w14:paraId="6867D37F" w14:textId="5016334A" w:rsidR="00374F22" w:rsidRDefault="00374F22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использования денежных средств;</w:t>
      </w:r>
    </w:p>
    <w:p w14:paraId="143E24C0" w14:textId="53D1B765" w:rsidR="00374F22" w:rsidRPr="00151A55" w:rsidRDefault="00374F22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 обеспечения своих обязательств по возврату основной суммы долга по кредиту, а также процентов за пользование заемными </w:t>
      </w:r>
      <w:r w:rsidR="005C5166">
        <w:rPr>
          <w:rFonts w:ascii="Times New Roman" w:hAnsi="Times New Roman" w:cs="Times New Roman"/>
          <w:sz w:val="28"/>
          <w:szCs w:val="28"/>
        </w:rPr>
        <w:t>средствами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F7575E2" w14:textId="77777777" w:rsidR="007F1D2C" w:rsidRDefault="007F1D2C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0E865F" w14:textId="56A90A46" w:rsidR="00151A55" w:rsidRPr="00151A55" w:rsidRDefault="00F07F86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151A55" w:rsidRPr="00151A55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14:paraId="410D0D1E" w14:textId="661801B9" w:rsidR="00151A55" w:rsidRPr="00151A55" w:rsidRDefault="007D68E9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51A55" w:rsidRPr="00151A55">
        <w:rPr>
          <w:rFonts w:ascii="Times New Roman" w:hAnsi="Times New Roman" w:cs="Times New Roman"/>
          <w:sz w:val="28"/>
          <w:szCs w:val="28"/>
        </w:rPr>
        <w:t>) проект договора (контракта), содержащий условия сделки, а также проекты иных договоров, связанных со сделкой, в том числе документов, предусмотренных законодательством Российской Федерации, которыми оформляется обеспечение обязательств по сделке;</w:t>
      </w:r>
    </w:p>
    <w:p w14:paraId="2CBD14BC" w14:textId="22D44443" w:rsidR="00151A55" w:rsidRPr="00151A55" w:rsidRDefault="007D68E9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r w:rsidR="00151A55" w:rsidRPr="00151A55">
        <w:rPr>
          <w:rFonts w:ascii="Times New Roman" w:hAnsi="Times New Roman" w:cs="Times New Roman"/>
          <w:sz w:val="28"/>
          <w:szCs w:val="28"/>
        </w:rPr>
        <w:t>) отчет об оценк</w:t>
      </w:r>
      <w:r w:rsidR="00FB5583">
        <w:rPr>
          <w:rFonts w:ascii="Times New Roman" w:hAnsi="Times New Roman" w:cs="Times New Roman"/>
          <w:sz w:val="28"/>
          <w:szCs w:val="28"/>
        </w:rPr>
        <w:t>е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 рыночной стоимости являющегося предметом сделки имущества, произведенной в установленном законодательством Российской Федерации порядке не ранее чем за три месяца до даты представления заявления (в случаях, предусмотренных законодательством Российской Федерации)</w:t>
      </w:r>
      <w:r w:rsidR="009724B2" w:rsidRPr="009724B2">
        <w:rPr>
          <w:rFonts w:ascii="Times New Roman" w:hAnsi="Times New Roman" w:cs="Times New Roman"/>
          <w:sz w:val="28"/>
          <w:szCs w:val="28"/>
        </w:rPr>
        <w:t xml:space="preserve"> </w:t>
      </w:r>
      <w:r w:rsidR="009724B2">
        <w:rPr>
          <w:rFonts w:ascii="Times New Roman" w:hAnsi="Times New Roman" w:cs="Times New Roman"/>
          <w:sz w:val="28"/>
          <w:szCs w:val="28"/>
        </w:rPr>
        <w:t>(не предоставляется при заключении сделок по передаче недвижимого имущества в безвозмездное пользование)</w:t>
      </w:r>
      <w:r w:rsidR="00151A55" w:rsidRPr="00151A5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14:paraId="6CD14C28" w14:textId="1F067D55" w:rsidR="00151A55" w:rsidRPr="00151A55" w:rsidRDefault="007D68E9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) заверенные подписью руководителя унитарного предприятия, </w:t>
      </w:r>
      <w:r w:rsidR="005C5166">
        <w:rPr>
          <w:rFonts w:ascii="Times New Roman" w:hAnsi="Times New Roman" w:cs="Times New Roman"/>
          <w:sz w:val="28"/>
          <w:szCs w:val="28"/>
        </w:rPr>
        <w:t>бюджетного</w:t>
      </w:r>
      <w:r w:rsidR="009B5F2E">
        <w:rPr>
          <w:rFonts w:ascii="Times New Roman" w:hAnsi="Times New Roman" w:cs="Times New Roman"/>
          <w:sz w:val="28"/>
          <w:szCs w:val="28"/>
        </w:rPr>
        <w:t xml:space="preserve"> или казенного 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учреждения и печатью копии документов, устанавливающих права унитарного предприятия, </w:t>
      </w:r>
      <w:r w:rsidR="007D3878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="009B5F2E">
        <w:rPr>
          <w:rFonts w:ascii="Times New Roman" w:hAnsi="Times New Roman" w:cs="Times New Roman"/>
          <w:sz w:val="28"/>
          <w:szCs w:val="28"/>
        </w:rPr>
        <w:t xml:space="preserve">или казенного </w:t>
      </w:r>
      <w:r w:rsidR="00151A55" w:rsidRPr="00151A55">
        <w:rPr>
          <w:rFonts w:ascii="Times New Roman" w:hAnsi="Times New Roman" w:cs="Times New Roman"/>
          <w:sz w:val="28"/>
          <w:szCs w:val="28"/>
        </w:rPr>
        <w:t>учреждения на имущество, являющееся предметом сделки;</w:t>
      </w:r>
    </w:p>
    <w:p w14:paraId="34638EE5" w14:textId="4C3EA32A" w:rsidR="00151A55" w:rsidRDefault="007D68E9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51A55" w:rsidRPr="00151A55">
        <w:rPr>
          <w:rFonts w:ascii="Times New Roman" w:hAnsi="Times New Roman" w:cs="Times New Roman"/>
          <w:sz w:val="28"/>
          <w:szCs w:val="28"/>
        </w:rPr>
        <w:t>) справка об остаточной стоимости объектов, являющихся предметом сделки, составленная на первое число месяца, в</w:t>
      </w:r>
      <w:r w:rsidR="00760075">
        <w:rPr>
          <w:rFonts w:ascii="Times New Roman" w:hAnsi="Times New Roman" w:cs="Times New Roman"/>
          <w:sz w:val="28"/>
          <w:szCs w:val="28"/>
        </w:rPr>
        <w:t xml:space="preserve"> котором представлено заявление.</w:t>
      </w:r>
    </w:p>
    <w:p w14:paraId="16742294" w14:textId="4CCF1E68" w:rsidR="00D30674" w:rsidRDefault="00D30674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заверенная в установленном порядке копия бухгалтерского баланса унитарного предприятия, бюджетного или казенного учреждения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на последнюю отчетную дату, расшифровка сведений о кредиторской </w:t>
      </w:r>
      <w:r>
        <w:rPr>
          <w:rFonts w:ascii="Times New Roman" w:hAnsi="Times New Roman" w:cs="Times New Roman"/>
          <w:sz w:val="28"/>
          <w:szCs w:val="28"/>
        </w:rPr>
        <w:br/>
        <w:t xml:space="preserve">и дебиторской задолженности на текущую дату с указанием, в том числе просроченной задолженности (не предоставляется при заключении сделок </w:t>
      </w:r>
      <w:r>
        <w:rPr>
          <w:rFonts w:ascii="Times New Roman" w:hAnsi="Times New Roman" w:cs="Times New Roman"/>
          <w:sz w:val="28"/>
          <w:szCs w:val="28"/>
        </w:rPr>
        <w:br/>
        <w:t>по передаче недвижимого имущества в безвозмездное пользование, аренду).</w:t>
      </w:r>
    </w:p>
    <w:p w14:paraId="1566DFA0" w14:textId="77777777" w:rsidR="001C5211" w:rsidRPr="00151A55" w:rsidRDefault="001C5211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1"/>
    <w:p w14:paraId="7171DF37" w14:textId="388D3F63" w:rsidR="001E7D9B" w:rsidRPr="00151A55" w:rsidRDefault="00EB0EFB" w:rsidP="001E7D9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. </w:t>
      </w:r>
      <w:bookmarkStart w:id="2" w:name="_Hlk64646923"/>
      <w:r w:rsidR="007E2C3F">
        <w:rPr>
          <w:rFonts w:ascii="Times New Roman" w:hAnsi="Times New Roman" w:cs="Times New Roman"/>
          <w:sz w:val="28"/>
          <w:szCs w:val="28"/>
        </w:rPr>
        <w:t>В дополнение к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 </w:t>
      </w:r>
      <w:r w:rsidR="001E7D9B">
        <w:rPr>
          <w:rFonts w:ascii="Times New Roman" w:hAnsi="Times New Roman" w:cs="Times New Roman"/>
          <w:sz w:val="28"/>
          <w:szCs w:val="28"/>
        </w:rPr>
        <w:t xml:space="preserve">перечню </w:t>
      </w:r>
      <w:r w:rsidR="00151A55" w:rsidRPr="00151A55">
        <w:rPr>
          <w:rFonts w:ascii="Times New Roman" w:hAnsi="Times New Roman" w:cs="Times New Roman"/>
          <w:sz w:val="28"/>
          <w:szCs w:val="28"/>
        </w:rPr>
        <w:t>документ</w:t>
      </w:r>
      <w:r w:rsidR="001E7D9B">
        <w:rPr>
          <w:rFonts w:ascii="Times New Roman" w:hAnsi="Times New Roman" w:cs="Times New Roman"/>
          <w:sz w:val="28"/>
          <w:szCs w:val="28"/>
        </w:rPr>
        <w:t>ов</w:t>
      </w:r>
      <w:r w:rsidR="00151A55" w:rsidRPr="00151A55">
        <w:rPr>
          <w:rFonts w:ascii="Times New Roman" w:hAnsi="Times New Roman" w:cs="Times New Roman"/>
          <w:sz w:val="28"/>
          <w:szCs w:val="28"/>
        </w:rPr>
        <w:t>, указанных в пункт</w:t>
      </w:r>
      <w:r w:rsidR="001E7D9B">
        <w:rPr>
          <w:rFonts w:ascii="Times New Roman" w:hAnsi="Times New Roman" w:cs="Times New Roman"/>
          <w:sz w:val="28"/>
          <w:szCs w:val="28"/>
        </w:rPr>
        <w:t>е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 </w:t>
      </w:r>
      <w:r w:rsidR="001E7D9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9</w:t>
      </w:r>
      <w:r w:rsidR="00A56EB0">
        <w:rPr>
          <w:rFonts w:ascii="Times New Roman" w:hAnsi="Times New Roman" w:cs="Times New Roman"/>
          <w:sz w:val="28"/>
          <w:szCs w:val="28"/>
        </w:rPr>
        <w:t xml:space="preserve"> 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настоящего Порядка, </w:t>
      </w:r>
      <w:r w:rsidR="00E50CB2">
        <w:rPr>
          <w:rFonts w:ascii="Times New Roman" w:hAnsi="Times New Roman" w:cs="Times New Roman"/>
          <w:sz w:val="28"/>
          <w:szCs w:val="28"/>
        </w:rPr>
        <w:t>Комитет</w:t>
      </w:r>
      <w:r w:rsidR="00ED3628">
        <w:rPr>
          <w:rFonts w:ascii="Times New Roman" w:hAnsi="Times New Roman" w:cs="Times New Roman"/>
          <w:sz w:val="28"/>
          <w:szCs w:val="28"/>
        </w:rPr>
        <w:t xml:space="preserve"> </w:t>
      </w:r>
      <w:r w:rsidR="00151A55" w:rsidRPr="00151A55">
        <w:rPr>
          <w:rFonts w:ascii="Times New Roman" w:hAnsi="Times New Roman" w:cs="Times New Roman"/>
          <w:sz w:val="28"/>
          <w:szCs w:val="28"/>
        </w:rPr>
        <w:t>запрашивает</w:t>
      </w:r>
      <w:r w:rsidR="001E7D9B" w:rsidRPr="001E7D9B">
        <w:rPr>
          <w:rFonts w:ascii="Times New Roman" w:hAnsi="Times New Roman" w:cs="Times New Roman"/>
          <w:sz w:val="28"/>
          <w:szCs w:val="28"/>
        </w:rPr>
        <w:t xml:space="preserve"> </w:t>
      </w:r>
      <w:r w:rsidR="001E7D9B" w:rsidRPr="00151A55">
        <w:rPr>
          <w:rFonts w:ascii="Times New Roman" w:hAnsi="Times New Roman" w:cs="Times New Roman"/>
          <w:sz w:val="28"/>
          <w:szCs w:val="28"/>
        </w:rPr>
        <w:t>документы в федеральных органах исполнительной власти, осуществляющих государственную регистрацию юридических лиц, индивидуальных предпринимателей, а также государственную регистрацию прав на недвижимое имущество и сделок с ним.</w:t>
      </w:r>
    </w:p>
    <w:p w14:paraId="4F46F1B4" w14:textId="77777777" w:rsidR="001C5211" w:rsidRDefault="001C5211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A57A83" w14:textId="0727C1DA" w:rsidR="002041F1" w:rsidRDefault="00EB0EFB" w:rsidP="002041F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. </w:t>
      </w:r>
      <w:r w:rsidR="002041F1">
        <w:rPr>
          <w:rFonts w:ascii="Times New Roman" w:hAnsi="Times New Roman" w:cs="Times New Roman"/>
          <w:sz w:val="28"/>
          <w:szCs w:val="28"/>
        </w:rPr>
        <w:t xml:space="preserve">В случае необходимости </w:t>
      </w:r>
      <w:r w:rsidR="002041F1" w:rsidRPr="009C234E">
        <w:rPr>
          <w:rFonts w:ascii="Times New Roman" w:hAnsi="Times New Roman" w:cs="Times New Roman"/>
          <w:sz w:val="28"/>
          <w:szCs w:val="28"/>
        </w:rPr>
        <w:t xml:space="preserve">получения согласия </w:t>
      </w:r>
      <w:r w:rsidR="002041F1">
        <w:rPr>
          <w:rFonts w:ascii="Times New Roman" w:hAnsi="Times New Roman" w:cs="Times New Roman"/>
          <w:sz w:val="28"/>
          <w:szCs w:val="28"/>
        </w:rPr>
        <w:t>Комитета</w:t>
      </w:r>
      <w:r w:rsidR="002041F1" w:rsidRPr="009C234E">
        <w:rPr>
          <w:rFonts w:ascii="Times New Roman" w:hAnsi="Times New Roman" w:cs="Times New Roman"/>
          <w:sz w:val="28"/>
          <w:szCs w:val="28"/>
        </w:rPr>
        <w:t xml:space="preserve"> на совершение сделки </w:t>
      </w:r>
      <w:r w:rsidR="002041F1">
        <w:rPr>
          <w:rFonts w:ascii="Times New Roman" w:hAnsi="Times New Roman" w:cs="Times New Roman"/>
          <w:sz w:val="28"/>
          <w:szCs w:val="28"/>
        </w:rPr>
        <w:t xml:space="preserve">бюджетным </w:t>
      </w:r>
      <w:r w:rsidR="002041F1" w:rsidRPr="009C234E">
        <w:rPr>
          <w:rFonts w:ascii="Times New Roman" w:hAnsi="Times New Roman" w:cs="Times New Roman"/>
          <w:sz w:val="28"/>
          <w:szCs w:val="28"/>
        </w:rPr>
        <w:t>учреждение</w:t>
      </w:r>
      <w:r w:rsidR="002041F1">
        <w:rPr>
          <w:rFonts w:ascii="Times New Roman" w:hAnsi="Times New Roman" w:cs="Times New Roman"/>
          <w:sz w:val="28"/>
          <w:szCs w:val="28"/>
        </w:rPr>
        <w:t>м в отношении</w:t>
      </w:r>
      <w:r w:rsidR="002041F1" w:rsidRPr="009C234E">
        <w:rPr>
          <w:rFonts w:ascii="Times New Roman" w:hAnsi="Times New Roman" w:cs="Times New Roman"/>
          <w:sz w:val="28"/>
          <w:szCs w:val="28"/>
        </w:rPr>
        <w:t xml:space="preserve"> </w:t>
      </w:r>
      <w:r w:rsidR="002041F1">
        <w:rPr>
          <w:rFonts w:ascii="Times New Roman" w:hAnsi="Times New Roman" w:cs="Times New Roman"/>
          <w:sz w:val="28"/>
          <w:szCs w:val="28"/>
        </w:rPr>
        <w:t xml:space="preserve">особо ценного движимого имущества </w:t>
      </w:r>
      <w:r w:rsidR="00B62567">
        <w:rPr>
          <w:rFonts w:ascii="Times New Roman" w:hAnsi="Times New Roman" w:cs="Times New Roman"/>
          <w:sz w:val="28"/>
          <w:szCs w:val="28"/>
        </w:rPr>
        <w:t>помимо документов, указанных в пункте</w:t>
      </w:r>
      <w:r w:rsidR="004D14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</w:t>
      </w:r>
      <w:r w:rsidR="00B62567">
        <w:rPr>
          <w:rFonts w:ascii="Times New Roman" w:hAnsi="Times New Roman" w:cs="Times New Roman"/>
          <w:sz w:val="28"/>
          <w:szCs w:val="28"/>
        </w:rPr>
        <w:t xml:space="preserve"> настоящего Порядка, представляется документ, подтверждающий отнесение объекта к особо ценному движимому имуществу. </w:t>
      </w:r>
      <w:r w:rsidR="004D149C">
        <w:rPr>
          <w:rFonts w:ascii="Times New Roman" w:hAnsi="Times New Roman" w:cs="Times New Roman"/>
          <w:sz w:val="28"/>
          <w:szCs w:val="28"/>
        </w:rPr>
        <w:t xml:space="preserve">В остальном процедура согласования </w:t>
      </w:r>
      <w:r w:rsidR="002041F1">
        <w:rPr>
          <w:rFonts w:ascii="Times New Roman" w:hAnsi="Times New Roman" w:cs="Times New Roman"/>
          <w:sz w:val="28"/>
          <w:szCs w:val="28"/>
        </w:rPr>
        <w:t>производится по общим правилам, установленным настоящим Порядком</w:t>
      </w:r>
      <w:r w:rsidR="00D3260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041F1">
        <w:rPr>
          <w:rFonts w:ascii="Times New Roman" w:hAnsi="Times New Roman" w:cs="Times New Roman"/>
          <w:sz w:val="28"/>
          <w:szCs w:val="28"/>
        </w:rPr>
        <w:t xml:space="preserve">с учетом особенностей </w:t>
      </w:r>
      <w:r w:rsidR="00E77144">
        <w:rPr>
          <w:rFonts w:ascii="Times New Roman" w:hAnsi="Times New Roman" w:cs="Times New Roman"/>
          <w:sz w:val="28"/>
          <w:szCs w:val="28"/>
        </w:rPr>
        <w:t xml:space="preserve">указанных </w:t>
      </w:r>
      <w:r w:rsidR="002041F1">
        <w:rPr>
          <w:rFonts w:ascii="Times New Roman" w:hAnsi="Times New Roman" w:cs="Times New Roman"/>
          <w:sz w:val="28"/>
          <w:szCs w:val="28"/>
        </w:rPr>
        <w:t>настоящим пунктом.</w:t>
      </w:r>
    </w:p>
    <w:p w14:paraId="472983EB" w14:textId="77777777" w:rsidR="001C5211" w:rsidRDefault="001C5211" w:rsidP="002041F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058DDD" w14:textId="25442DCB" w:rsidR="00151A55" w:rsidRDefault="00EB0EFB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4C1969">
        <w:rPr>
          <w:rFonts w:ascii="Times New Roman" w:hAnsi="Times New Roman" w:cs="Times New Roman"/>
          <w:sz w:val="28"/>
          <w:szCs w:val="28"/>
        </w:rPr>
        <w:t>2</w:t>
      </w:r>
      <w:r w:rsidR="00A8329A">
        <w:rPr>
          <w:rFonts w:ascii="Times New Roman" w:hAnsi="Times New Roman" w:cs="Times New Roman"/>
          <w:sz w:val="28"/>
          <w:szCs w:val="28"/>
        </w:rPr>
        <w:t>.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 Заявление и документы, указанные в пункт</w:t>
      </w:r>
      <w:r w:rsidR="009724B2">
        <w:rPr>
          <w:rFonts w:ascii="Times New Roman" w:hAnsi="Times New Roman" w:cs="Times New Roman"/>
          <w:sz w:val="28"/>
          <w:szCs w:val="28"/>
        </w:rPr>
        <w:t>ах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 </w:t>
      </w:r>
      <w:r w:rsidR="00F912F7">
        <w:rPr>
          <w:rFonts w:ascii="Times New Roman" w:hAnsi="Times New Roman" w:cs="Times New Roman"/>
          <w:sz w:val="28"/>
          <w:szCs w:val="28"/>
        </w:rPr>
        <w:t>7</w:t>
      </w:r>
      <w:r w:rsidR="009724B2">
        <w:rPr>
          <w:rFonts w:ascii="Times New Roman" w:hAnsi="Times New Roman" w:cs="Times New Roman"/>
          <w:sz w:val="28"/>
          <w:szCs w:val="28"/>
        </w:rPr>
        <w:t>-</w:t>
      </w:r>
      <w:r w:rsidR="00F912F7">
        <w:rPr>
          <w:rFonts w:ascii="Times New Roman" w:hAnsi="Times New Roman" w:cs="Times New Roman"/>
          <w:sz w:val="28"/>
          <w:szCs w:val="28"/>
        </w:rPr>
        <w:t>1</w:t>
      </w:r>
      <w:r w:rsidR="004C1969">
        <w:rPr>
          <w:rFonts w:ascii="Times New Roman" w:hAnsi="Times New Roman" w:cs="Times New Roman"/>
          <w:sz w:val="28"/>
          <w:szCs w:val="28"/>
        </w:rPr>
        <w:t>1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 настоящего Порядка, представляются унитарным предприятием, </w:t>
      </w:r>
      <w:r w:rsidR="00C33620">
        <w:rPr>
          <w:rFonts w:ascii="Times New Roman" w:hAnsi="Times New Roman" w:cs="Times New Roman"/>
          <w:sz w:val="28"/>
          <w:szCs w:val="28"/>
        </w:rPr>
        <w:t xml:space="preserve">бюджетным </w:t>
      </w:r>
      <w:r w:rsidR="009724B2">
        <w:rPr>
          <w:rFonts w:ascii="Times New Roman" w:hAnsi="Times New Roman" w:cs="Times New Roman"/>
          <w:sz w:val="28"/>
          <w:szCs w:val="28"/>
        </w:rPr>
        <w:t xml:space="preserve">или казенным 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учреждением в </w:t>
      </w:r>
      <w:r w:rsidR="0036339D">
        <w:rPr>
          <w:rFonts w:ascii="Times New Roman" w:hAnsi="Times New Roman" w:cs="Times New Roman"/>
          <w:sz w:val="28"/>
          <w:szCs w:val="28"/>
        </w:rPr>
        <w:t>Комитет</w:t>
      </w:r>
      <w:r w:rsidR="00151A55" w:rsidRPr="00151A55">
        <w:rPr>
          <w:rFonts w:ascii="Times New Roman" w:hAnsi="Times New Roman" w:cs="Times New Roman"/>
          <w:sz w:val="28"/>
          <w:szCs w:val="28"/>
        </w:rPr>
        <w:t>.</w:t>
      </w:r>
    </w:p>
    <w:p w14:paraId="214D25B0" w14:textId="77777777" w:rsidR="00A45050" w:rsidRPr="00151A55" w:rsidRDefault="00A45050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2007B0" w14:textId="74DA78FB" w:rsidR="00151A55" w:rsidRDefault="00F912F7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47CBF">
        <w:rPr>
          <w:rFonts w:ascii="Times New Roman" w:hAnsi="Times New Roman" w:cs="Times New Roman"/>
          <w:sz w:val="28"/>
          <w:szCs w:val="28"/>
        </w:rPr>
        <w:t>3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. Регистрация представляемого заявления и документов, указанных </w:t>
      </w:r>
      <w:r w:rsidR="000146A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724B2" w:rsidRPr="00151A55">
        <w:rPr>
          <w:rFonts w:ascii="Times New Roman" w:hAnsi="Times New Roman" w:cs="Times New Roman"/>
          <w:sz w:val="28"/>
          <w:szCs w:val="28"/>
        </w:rPr>
        <w:t>в пункт</w:t>
      </w:r>
      <w:r w:rsidR="009724B2">
        <w:rPr>
          <w:rFonts w:ascii="Times New Roman" w:hAnsi="Times New Roman" w:cs="Times New Roman"/>
          <w:sz w:val="28"/>
          <w:szCs w:val="28"/>
        </w:rPr>
        <w:t>ах</w:t>
      </w:r>
      <w:r w:rsidR="009724B2" w:rsidRPr="00151A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7-1</w:t>
      </w:r>
      <w:r w:rsidR="004C1969">
        <w:rPr>
          <w:rFonts w:ascii="Times New Roman" w:hAnsi="Times New Roman" w:cs="Times New Roman"/>
          <w:sz w:val="28"/>
          <w:szCs w:val="28"/>
        </w:rPr>
        <w:t>1</w:t>
      </w:r>
      <w:r w:rsidR="009724B2" w:rsidRPr="00151A55">
        <w:rPr>
          <w:rFonts w:ascii="Times New Roman" w:hAnsi="Times New Roman" w:cs="Times New Roman"/>
          <w:sz w:val="28"/>
          <w:szCs w:val="28"/>
        </w:rPr>
        <w:t xml:space="preserve"> </w:t>
      </w:r>
      <w:r w:rsidR="00151A55" w:rsidRPr="00151A55">
        <w:rPr>
          <w:rFonts w:ascii="Times New Roman" w:hAnsi="Times New Roman" w:cs="Times New Roman"/>
          <w:sz w:val="28"/>
          <w:szCs w:val="28"/>
        </w:rPr>
        <w:t>настоящего Порядка осуществляется в день их поступления.</w:t>
      </w:r>
    </w:p>
    <w:p w14:paraId="5AEAEEA4" w14:textId="77777777" w:rsidR="005C2FD0" w:rsidRDefault="005C2FD0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D3D1D0" w14:textId="1026BD26" w:rsidR="00151A55" w:rsidRDefault="00F912F7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47CBF">
        <w:rPr>
          <w:rFonts w:ascii="Times New Roman" w:hAnsi="Times New Roman" w:cs="Times New Roman"/>
          <w:sz w:val="28"/>
          <w:szCs w:val="28"/>
        </w:rPr>
        <w:t>4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. Документы, имеющие подчистки либо приписки, зачеркнутые слова </w:t>
      </w:r>
      <w:r w:rsidR="006A2FD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51A55" w:rsidRPr="00151A55">
        <w:rPr>
          <w:rFonts w:ascii="Times New Roman" w:hAnsi="Times New Roman" w:cs="Times New Roman"/>
          <w:sz w:val="28"/>
          <w:szCs w:val="28"/>
        </w:rPr>
        <w:t>и иные не оговоренные в них исправления, документы, исполненные карандашом, а также документы с серьезными повреждениями,</w:t>
      </w:r>
      <w:r w:rsidR="006A2F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 не позволяющими однозначно толковать их содержание (далее – ненадлежащие документы), не подлежат рассмотрению.</w:t>
      </w:r>
    </w:p>
    <w:p w14:paraId="1565D669" w14:textId="77777777" w:rsidR="00A45050" w:rsidRPr="00151A55" w:rsidRDefault="00A45050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250176" w14:textId="778C6841" w:rsidR="00C50DF3" w:rsidRDefault="00F912F7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47CBF">
        <w:rPr>
          <w:rFonts w:ascii="Times New Roman" w:hAnsi="Times New Roman" w:cs="Times New Roman"/>
          <w:sz w:val="28"/>
          <w:szCs w:val="28"/>
        </w:rPr>
        <w:t>5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. </w:t>
      </w:r>
      <w:r w:rsidR="00C50DF3">
        <w:rPr>
          <w:rFonts w:ascii="Times New Roman" w:hAnsi="Times New Roman" w:cs="Times New Roman"/>
          <w:sz w:val="28"/>
          <w:szCs w:val="28"/>
        </w:rPr>
        <w:t>В зависимости от вида сделки</w:t>
      </w:r>
      <w:r w:rsidR="00D85E1B">
        <w:rPr>
          <w:rFonts w:ascii="Times New Roman" w:hAnsi="Times New Roman" w:cs="Times New Roman"/>
          <w:sz w:val="28"/>
          <w:szCs w:val="28"/>
        </w:rPr>
        <w:t>,</w:t>
      </w:r>
      <w:r w:rsidR="00C50DF3">
        <w:rPr>
          <w:rFonts w:ascii="Times New Roman" w:hAnsi="Times New Roman" w:cs="Times New Roman"/>
          <w:sz w:val="28"/>
          <w:szCs w:val="28"/>
        </w:rPr>
        <w:t xml:space="preserve"> </w:t>
      </w:r>
      <w:r w:rsidR="00FB3DA2">
        <w:rPr>
          <w:rFonts w:ascii="Times New Roman" w:hAnsi="Times New Roman" w:cs="Times New Roman"/>
          <w:sz w:val="28"/>
          <w:szCs w:val="28"/>
        </w:rPr>
        <w:t>Комитетом</w:t>
      </w:r>
      <w:r w:rsidR="006C7869">
        <w:rPr>
          <w:rFonts w:ascii="Times New Roman" w:hAnsi="Times New Roman" w:cs="Times New Roman"/>
          <w:sz w:val="28"/>
          <w:szCs w:val="28"/>
        </w:rPr>
        <w:t xml:space="preserve"> </w:t>
      </w:r>
      <w:r w:rsidR="00C50DF3">
        <w:rPr>
          <w:rFonts w:ascii="Times New Roman" w:hAnsi="Times New Roman" w:cs="Times New Roman"/>
          <w:sz w:val="28"/>
          <w:szCs w:val="28"/>
        </w:rPr>
        <w:t>могут быть запрошены у унитарного предприятия</w:t>
      </w:r>
      <w:r w:rsidR="006C7869">
        <w:rPr>
          <w:rFonts w:ascii="Times New Roman" w:hAnsi="Times New Roman" w:cs="Times New Roman"/>
          <w:sz w:val="28"/>
          <w:szCs w:val="28"/>
        </w:rPr>
        <w:t xml:space="preserve">, бюджетного </w:t>
      </w:r>
      <w:r w:rsidR="009724B2">
        <w:rPr>
          <w:rFonts w:ascii="Times New Roman" w:hAnsi="Times New Roman" w:cs="Times New Roman"/>
          <w:sz w:val="28"/>
          <w:szCs w:val="28"/>
        </w:rPr>
        <w:t xml:space="preserve">или казенного </w:t>
      </w:r>
      <w:r w:rsidR="006C7869">
        <w:rPr>
          <w:rFonts w:ascii="Times New Roman" w:hAnsi="Times New Roman" w:cs="Times New Roman"/>
          <w:sz w:val="28"/>
          <w:szCs w:val="28"/>
        </w:rPr>
        <w:t>учреждения</w:t>
      </w:r>
      <w:r w:rsidR="00C50DF3">
        <w:rPr>
          <w:rFonts w:ascii="Times New Roman" w:hAnsi="Times New Roman" w:cs="Times New Roman"/>
          <w:sz w:val="28"/>
          <w:szCs w:val="28"/>
        </w:rPr>
        <w:t xml:space="preserve"> дополнительные обосновывающие документы.</w:t>
      </w:r>
    </w:p>
    <w:p w14:paraId="7EDF4153" w14:textId="77777777" w:rsidR="00A45050" w:rsidRDefault="00A45050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B5F119" w14:textId="4F25F411" w:rsidR="00151A55" w:rsidRDefault="00F912F7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47CBF">
        <w:rPr>
          <w:rFonts w:ascii="Times New Roman" w:hAnsi="Times New Roman" w:cs="Times New Roman"/>
          <w:sz w:val="28"/>
          <w:szCs w:val="28"/>
        </w:rPr>
        <w:t>6</w:t>
      </w:r>
      <w:r w:rsidR="00C50DF3">
        <w:rPr>
          <w:rFonts w:ascii="Times New Roman" w:hAnsi="Times New Roman" w:cs="Times New Roman"/>
          <w:sz w:val="28"/>
          <w:szCs w:val="28"/>
        </w:rPr>
        <w:t xml:space="preserve">. 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В случае предоставления ненадлежащих документов и (или) неполного пакета документов, предусмотренных </w:t>
      </w:r>
      <w:r w:rsidR="009724B2" w:rsidRPr="00151A55">
        <w:rPr>
          <w:rFonts w:ascii="Times New Roman" w:hAnsi="Times New Roman" w:cs="Times New Roman"/>
          <w:sz w:val="28"/>
          <w:szCs w:val="28"/>
        </w:rPr>
        <w:t>пункт</w:t>
      </w:r>
      <w:r w:rsidR="009724B2">
        <w:rPr>
          <w:rFonts w:ascii="Times New Roman" w:hAnsi="Times New Roman" w:cs="Times New Roman"/>
          <w:sz w:val="28"/>
          <w:szCs w:val="28"/>
        </w:rPr>
        <w:t>ами</w:t>
      </w:r>
      <w:r w:rsidR="009724B2" w:rsidRPr="00151A55">
        <w:rPr>
          <w:rFonts w:ascii="Times New Roman" w:hAnsi="Times New Roman" w:cs="Times New Roman"/>
          <w:sz w:val="28"/>
          <w:szCs w:val="28"/>
        </w:rPr>
        <w:t xml:space="preserve"> </w:t>
      </w:r>
      <w:r w:rsidR="00F539A9">
        <w:rPr>
          <w:rFonts w:ascii="Times New Roman" w:hAnsi="Times New Roman" w:cs="Times New Roman"/>
          <w:sz w:val="28"/>
          <w:szCs w:val="28"/>
        </w:rPr>
        <w:t>7-11</w:t>
      </w:r>
      <w:r w:rsidR="009724B2" w:rsidRPr="00151A55">
        <w:rPr>
          <w:rFonts w:ascii="Times New Roman" w:hAnsi="Times New Roman" w:cs="Times New Roman"/>
          <w:sz w:val="28"/>
          <w:szCs w:val="28"/>
        </w:rPr>
        <w:t xml:space="preserve"> 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настоящего Порядка, указанные документы возвращаются унитарному предприятию, </w:t>
      </w:r>
      <w:r w:rsidR="00A51BFE">
        <w:rPr>
          <w:rFonts w:ascii="Times New Roman" w:hAnsi="Times New Roman" w:cs="Times New Roman"/>
          <w:sz w:val="28"/>
          <w:szCs w:val="28"/>
        </w:rPr>
        <w:t xml:space="preserve">бюджетному </w:t>
      </w:r>
      <w:r w:rsidR="004F0E57">
        <w:rPr>
          <w:rFonts w:ascii="Times New Roman" w:hAnsi="Times New Roman" w:cs="Times New Roman"/>
          <w:sz w:val="28"/>
          <w:szCs w:val="28"/>
        </w:rPr>
        <w:t xml:space="preserve">или казенному </w:t>
      </w:r>
      <w:r w:rsidR="00151A55" w:rsidRPr="00151A55">
        <w:rPr>
          <w:rFonts w:ascii="Times New Roman" w:hAnsi="Times New Roman" w:cs="Times New Roman"/>
          <w:sz w:val="28"/>
          <w:szCs w:val="28"/>
        </w:rPr>
        <w:t>учреждению с указанием причин возврата в течение 10 дней со дня регистрации заявления.</w:t>
      </w:r>
    </w:p>
    <w:bookmarkEnd w:id="2"/>
    <w:p w14:paraId="68EF0EC4" w14:textId="77777777" w:rsidR="0093432D" w:rsidRPr="00D36BF4" w:rsidRDefault="0093432D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16685E" w14:textId="1EEC7E25" w:rsidR="0093432D" w:rsidRDefault="00F912F7" w:rsidP="0093432D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. Порядок рассмотрения документов </w:t>
      </w:r>
    </w:p>
    <w:p w14:paraId="14AEBEF5" w14:textId="77777777" w:rsidR="00151A55" w:rsidRPr="00A13E5D" w:rsidRDefault="00151A55" w:rsidP="0093432D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51A55">
        <w:rPr>
          <w:rFonts w:ascii="Times New Roman" w:hAnsi="Times New Roman" w:cs="Times New Roman"/>
          <w:sz w:val="28"/>
          <w:szCs w:val="28"/>
        </w:rPr>
        <w:t>о предоставлении согласия на совершение сделки</w:t>
      </w:r>
    </w:p>
    <w:p w14:paraId="7960BE7C" w14:textId="77777777" w:rsidR="00F912F7" w:rsidRPr="00D36BF4" w:rsidRDefault="00F912F7" w:rsidP="0093432D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7304359" w14:textId="28E2CEA1" w:rsidR="00151A55" w:rsidRPr="00A13E5D" w:rsidRDefault="00F912F7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2F7">
        <w:rPr>
          <w:rFonts w:ascii="Times New Roman" w:hAnsi="Times New Roman" w:cs="Times New Roman"/>
          <w:sz w:val="28"/>
          <w:szCs w:val="28"/>
        </w:rPr>
        <w:t>1</w:t>
      </w:r>
      <w:r w:rsidR="00947CBF">
        <w:rPr>
          <w:rFonts w:ascii="Times New Roman" w:hAnsi="Times New Roman" w:cs="Times New Roman"/>
          <w:sz w:val="28"/>
          <w:szCs w:val="28"/>
        </w:rPr>
        <w:t>7</w:t>
      </w:r>
      <w:r w:rsidR="0093432D">
        <w:rPr>
          <w:rFonts w:ascii="Times New Roman" w:hAnsi="Times New Roman" w:cs="Times New Roman"/>
          <w:sz w:val="28"/>
          <w:szCs w:val="28"/>
        </w:rPr>
        <w:t>.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 Решение о предоставлении согласия на совершение сделки либо об отказе в предоставлении согласия на совершение сделки принимается </w:t>
      </w:r>
      <w:r w:rsidR="001F5F5E">
        <w:rPr>
          <w:rFonts w:ascii="Times New Roman" w:hAnsi="Times New Roman" w:cs="Times New Roman"/>
          <w:sz w:val="28"/>
          <w:szCs w:val="28"/>
        </w:rPr>
        <w:t>Комитетом</w:t>
      </w:r>
      <w:r w:rsidR="00B06F16">
        <w:rPr>
          <w:rFonts w:ascii="Times New Roman" w:hAnsi="Times New Roman" w:cs="Times New Roman"/>
          <w:sz w:val="28"/>
          <w:szCs w:val="28"/>
        </w:rPr>
        <w:t xml:space="preserve"> 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и направляется унитарному предприятию, </w:t>
      </w:r>
      <w:r w:rsidR="00B06F16">
        <w:rPr>
          <w:rFonts w:ascii="Times New Roman" w:hAnsi="Times New Roman" w:cs="Times New Roman"/>
          <w:sz w:val="28"/>
          <w:szCs w:val="28"/>
        </w:rPr>
        <w:t xml:space="preserve">бюджетному </w:t>
      </w:r>
      <w:r w:rsidR="005F2C46">
        <w:rPr>
          <w:rFonts w:ascii="Times New Roman" w:hAnsi="Times New Roman" w:cs="Times New Roman"/>
          <w:sz w:val="28"/>
          <w:szCs w:val="28"/>
        </w:rPr>
        <w:t xml:space="preserve">или казенному 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учреждению в течение 30 календарных дней со дня регистрации соответствующих документов согласно пункту </w:t>
      </w:r>
      <w:r w:rsidRPr="00F912F7">
        <w:rPr>
          <w:rFonts w:ascii="Times New Roman" w:hAnsi="Times New Roman" w:cs="Times New Roman"/>
          <w:sz w:val="28"/>
          <w:szCs w:val="28"/>
        </w:rPr>
        <w:t>14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0F789A21" w14:textId="77777777" w:rsidR="00F912F7" w:rsidRPr="00A13E5D" w:rsidRDefault="00F912F7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949E65" w14:textId="31B444DD" w:rsidR="00151A55" w:rsidRPr="00A13E5D" w:rsidRDefault="00F912F7" w:rsidP="00947CBF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2F7">
        <w:rPr>
          <w:rFonts w:ascii="Times New Roman" w:hAnsi="Times New Roman" w:cs="Times New Roman"/>
          <w:sz w:val="28"/>
          <w:szCs w:val="28"/>
        </w:rPr>
        <w:t>1</w:t>
      </w:r>
      <w:r w:rsidR="00947CBF">
        <w:rPr>
          <w:rFonts w:ascii="Times New Roman" w:hAnsi="Times New Roman" w:cs="Times New Roman"/>
          <w:sz w:val="28"/>
          <w:szCs w:val="28"/>
        </w:rPr>
        <w:t>8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. Решение о предоставлении согласия на совершение сделки оформляется в виде </w:t>
      </w:r>
      <w:r w:rsidR="0093432D">
        <w:rPr>
          <w:rFonts w:ascii="Times New Roman" w:hAnsi="Times New Roman" w:cs="Times New Roman"/>
          <w:sz w:val="28"/>
          <w:szCs w:val="28"/>
        </w:rPr>
        <w:t>письма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 </w:t>
      </w:r>
      <w:r w:rsidR="001F5F5E">
        <w:rPr>
          <w:rFonts w:ascii="Times New Roman" w:hAnsi="Times New Roman" w:cs="Times New Roman"/>
          <w:sz w:val="28"/>
          <w:szCs w:val="28"/>
        </w:rPr>
        <w:t>Комитета</w:t>
      </w:r>
      <w:r w:rsidR="003C5A62">
        <w:rPr>
          <w:rFonts w:ascii="Times New Roman" w:hAnsi="Times New Roman" w:cs="Times New Roman"/>
          <w:sz w:val="28"/>
          <w:szCs w:val="28"/>
        </w:rPr>
        <w:t>, согласно приложению 1</w:t>
      </w:r>
      <w:r w:rsidR="00B24661">
        <w:rPr>
          <w:rFonts w:ascii="Times New Roman" w:hAnsi="Times New Roman" w:cs="Times New Roman"/>
          <w:sz w:val="28"/>
          <w:szCs w:val="28"/>
        </w:rPr>
        <w:t xml:space="preserve"> </w:t>
      </w:r>
      <w:r w:rsidR="00FB5583">
        <w:rPr>
          <w:rFonts w:ascii="Times New Roman" w:hAnsi="Times New Roman" w:cs="Times New Roman"/>
          <w:sz w:val="28"/>
          <w:szCs w:val="28"/>
        </w:rPr>
        <w:t xml:space="preserve">к </w:t>
      </w:r>
      <w:r w:rsidR="003C5A62">
        <w:rPr>
          <w:rFonts w:ascii="Times New Roman" w:hAnsi="Times New Roman" w:cs="Times New Roman"/>
          <w:sz w:val="28"/>
          <w:szCs w:val="28"/>
        </w:rPr>
        <w:t>настояще</w:t>
      </w:r>
      <w:r w:rsidR="00FB5583">
        <w:rPr>
          <w:rFonts w:ascii="Times New Roman" w:hAnsi="Times New Roman" w:cs="Times New Roman"/>
          <w:sz w:val="28"/>
          <w:szCs w:val="28"/>
        </w:rPr>
        <w:t xml:space="preserve">му </w:t>
      </w:r>
      <w:r w:rsidR="003C5A62">
        <w:rPr>
          <w:rFonts w:ascii="Times New Roman" w:hAnsi="Times New Roman" w:cs="Times New Roman"/>
          <w:sz w:val="28"/>
          <w:szCs w:val="28"/>
        </w:rPr>
        <w:t>Порядк</w:t>
      </w:r>
      <w:r w:rsidR="00FB5583">
        <w:rPr>
          <w:rFonts w:ascii="Times New Roman" w:hAnsi="Times New Roman" w:cs="Times New Roman"/>
          <w:sz w:val="28"/>
          <w:szCs w:val="28"/>
        </w:rPr>
        <w:t>у</w:t>
      </w:r>
      <w:r w:rsidR="00151A55" w:rsidRPr="00151A55">
        <w:rPr>
          <w:rFonts w:ascii="Times New Roman" w:hAnsi="Times New Roman" w:cs="Times New Roman"/>
          <w:sz w:val="28"/>
          <w:szCs w:val="28"/>
        </w:rPr>
        <w:t>.</w:t>
      </w:r>
    </w:p>
    <w:p w14:paraId="20BD99DD" w14:textId="77777777" w:rsidR="00F912F7" w:rsidRPr="00A13E5D" w:rsidRDefault="00F912F7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8D8C90" w14:textId="626ABD1D" w:rsidR="00151A55" w:rsidRPr="00151A55" w:rsidRDefault="00947CBF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151A55" w:rsidRPr="00151A55">
        <w:rPr>
          <w:rFonts w:ascii="Times New Roman" w:hAnsi="Times New Roman" w:cs="Times New Roman"/>
          <w:sz w:val="28"/>
          <w:szCs w:val="28"/>
        </w:rPr>
        <w:t>. В решении о предоставлении согласия на совершение сделки указываются:</w:t>
      </w:r>
    </w:p>
    <w:p w14:paraId="6A566486" w14:textId="1CCF8AFB" w:rsidR="00151A55" w:rsidRPr="00151A55" w:rsidRDefault="00151A55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A55">
        <w:rPr>
          <w:rFonts w:ascii="Times New Roman" w:hAnsi="Times New Roman" w:cs="Times New Roman"/>
          <w:sz w:val="28"/>
          <w:szCs w:val="28"/>
        </w:rPr>
        <w:t>вид сделки;</w:t>
      </w:r>
    </w:p>
    <w:p w14:paraId="0F5B5E65" w14:textId="524CB34A" w:rsidR="00151A55" w:rsidRPr="00151A55" w:rsidRDefault="00151A55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A55">
        <w:rPr>
          <w:rFonts w:ascii="Times New Roman" w:hAnsi="Times New Roman" w:cs="Times New Roman"/>
          <w:sz w:val="28"/>
          <w:szCs w:val="28"/>
        </w:rPr>
        <w:t xml:space="preserve">полное наименование, адрес (местонахождения), код причины постановки на учет, основной государственный регистрационный номер унитарного предприятия, </w:t>
      </w:r>
      <w:r w:rsidR="001F5F5E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="00ED3419">
        <w:rPr>
          <w:rFonts w:ascii="Times New Roman" w:hAnsi="Times New Roman" w:cs="Times New Roman"/>
          <w:sz w:val="28"/>
          <w:szCs w:val="28"/>
        </w:rPr>
        <w:t xml:space="preserve">или казенного </w:t>
      </w:r>
      <w:r w:rsidRPr="00151A55">
        <w:rPr>
          <w:rFonts w:ascii="Times New Roman" w:hAnsi="Times New Roman" w:cs="Times New Roman"/>
          <w:sz w:val="28"/>
          <w:szCs w:val="28"/>
        </w:rPr>
        <w:t>учреждения, идентификационный номер налогоплательщика;</w:t>
      </w:r>
    </w:p>
    <w:p w14:paraId="3F4109E1" w14:textId="0B8C82AF" w:rsidR="00151A55" w:rsidRPr="00151A55" w:rsidRDefault="00151A55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A55">
        <w:rPr>
          <w:rFonts w:ascii="Times New Roman" w:hAnsi="Times New Roman" w:cs="Times New Roman"/>
          <w:sz w:val="28"/>
          <w:szCs w:val="28"/>
        </w:rPr>
        <w:t xml:space="preserve">полное наименование, адрес (местонахождения), код причины постановки на учет, основной государственный регистрационный номер предполагаемого контрагента, идентификационный номер налогоплательщика – для </w:t>
      </w:r>
      <w:r w:rsidRPr="00151A55">
        <w:rPr>
          <w:rFonts w:ascii="Times New Roman" w:hAnsi="Times New Roman" w:cs="Times New Roman"/>
          <w:sz w:val="28"/>
          <w:szCs w:val="28"/>
        </w:rPr>
        <w:lastRenderedPageBreak/>
        <w:t>юридических лиц, за исключением случаев, когда контрагент определяется по результатам проведения торгов;</w:t>
      </w:r>
    </w:p>
    <w:p w14:paraId="3D24D7A0" w14:textId="411B4CC4" w:rsidR="00151A55" w:rsidRPr="00151A55" w:rsidRDefault="00151A55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1A55">
        <w:rPr>
          <w:rFonts w:ascii="Times New Roman" w:hAnsi="Times New Roman" w:cs="Times New Roman"/>
          <w:sz w:val="28"/>
          <w:szCs w:val="28"/>
        </w:rPr>
        <w:t>фамилия, имя, отчество (при наличии), дата рождения, наименование и реквизиты документа, удостоверяющего личность, место жительства (место пребывания) предполагаемого контрагента – для физических лиц, за исключением случаев, когда сделка заключается по результатам торгов;</w:t>
      </w:r>
      <w:proofErr w:type="gramEnd"/>
    </w:p>
    <w:p w14:paraId="4970FBA0" w14:textId="21E410E8" w:rsidR="00151A55" w:rsidRPr="00151A55" w:rsidRDefault="00151A55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A55">
        <w:rPr>
          <w:rFonts w:ascii="Times New Roman" w:hAnsi="Times New Roman" w:cs="Times New Roman"/>
          <w:sz w:val="28"/>
          <w:szCs w:val="28"/>
        </w:rPr>
        <w:t>наименование и характеристики предмета сделки;</w:t>
      </w:r>
    </w:p>
    <w:p w14:paraId="0E72158D" w14:textId="09FA9E1E" w:rsidR="00151A55" w:rsidRPr="00151A55" w:rsidRDefault="00151A55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51A55">
        <w:rPr>
          <w:rFonts w:ascii="Times New Roman" w:hAnsi="Times New Roman" w:cs="Times New Roman"/>
          <w:sz w:val="28"/>
          <w:szCs w:val="28"/>
        </w:rPr>
        <w:t>пообъектный</w:t>
      </w:r>
      <w:proofErr w:type="spellEnd"/>
      <w:r w:rsidRPr="00151A55">
        <w:rPr>
          <w:rFonts w:ascii="Times New Roman" w:hAnsi="Times New Roman" w:cs="Times New Roman"/>
          <w:sz w:val="28"/>
          <w:szCs w:val="28"/>
        </w:rPr>
        <w:t xml:space="preserve"> перечень недвижимого имущества, являющегося предметом сделки;</w:t>
      </w:r>
    </w:p>
    <w:p w14:paraId="49B16F54" w14:textId="3A7A849F" w:rsidR="00151A55" w:rsidRPr="00151A55" w:rsidRDefault="00151A55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A55">
        <w:rPr>
          <w:rFonts w:ascii="Times New Roman" w:hAnsi="Times New Roman" w:cs="Times New Roman"/>
          <w:sz w:val="28"/>
          <w:szCs w:val="28"/>
        </w:rPr>
        <w:t>цена, обоснование цены и валюта сделки, в случае если сделка является возмездной;</w:t>
      </w:r>
    </w:p>
    <w:p w14:paraId="3708D0B1" w14:textId="0A6511A0" w:rsidR="00151A55" w:rsidRPr="00151A55" w:rsidRDefault="00151A55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A55">
        <w:rPr>
          <w:rFonts w:ascii="Times New Roman" w:hAnsi="Times New Roman" w:cs="Times New Roman"/>
          <w:sz w:val="28"/>
          <w:szCs w:val="28"/>
        </w:rPr>
        <w:t>другие существенные условия сделки;</w:t>
      </w:r>
    </w:p>
    <w:p w14:paraId="683AF4B5" w14:textId="4267B0E3" w:rsidR="00151A55" w:rsidRPr="00151A55" w:rsidRDefault="00151A55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A55">
        <w:rPr>
          <w:rFonts w:ascii="Times New Roman" w:hAnsi="Times New Roman" w:cs="Times New Roman"/>
          <w:sz w:val="28"/>
          <w:szCs w:val="28"/>
        </w:rPr>
        <w:t>порядок (способ) заключения сделки;</w:t>
      </w:r>
    </w:p>
    <w:p w14:paraId="38CABEDD" w14:textId="4E911383" w:rsidR="00151A55" w:rsidRPr="00A13E5D" w:rsidRDefault="00151A55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A55">
        <w:rPr>
          <w:rFonts w:ascii="Times New Roman" w:hAnsi="Times New Roman" w:cs="Times New Roman"/>
          <w:sz w:val="28"/>
          <w:szCs w:val="28"/>
        </w:rPr>
        <w:t>способ и размер обеспечения исполнения обязательств по сделке (при наличии такого обеспечения).</w:t>
      </w:r>
    </w:p>
    <w:p w14:paraId="5917585D" w14:textId="77777777" w:rsidR="00F912F7" w:rsidRPr="00A13E5D" w:rsidRDefault="00F912F7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08E878" w14:textId="655D607F" w:rsidR="00842CFD" w:rsidRPr="00F912F7" w:rsidRDefault="00F912F7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2F7">
        <w:rPr>
          <w:rFonts w:ascii="Times New Roman" w:hAnsi="Times New Roman" w:cs="Times New Roman"/>
          <w:sz w:val="28"/>
          <w:szCs w:val="28"/>
        </w:rPr>
        <w:t>2</w:t>
      </w:r>
      <w:r w:rsidR="00E56A1A">
        <w:rPr>
          <w:rFonts w:ascii="Times New Roman" w:hAnsi="Times New Roman" w:cs="Times New Roman"/>
          <w:sz w:val="28"/>
          <w:szCs w:val="28"/>
        </w:rPr>
        <w:t>0</w:t>
      </w:r>
      <w:r w:rsidR="007477DC">
        <w:rPr>
          <w:rFonts w:ascii="Times New Roman" w:hAnsi="Times New Roman" w:cs="Times New Roman"/>
          <w:sz w:val="28"/>
          <w:szCs w:val="28"/>
        </w:rPr>
        <w:t>.</w:t>
      </w:r>
      <w:r w:rsidR="007477DC" w:rsidRPr="00151A55">
        <w:rPr>
          <w:rFonts w:ascii="Times New Roman" w:hAnsi="Times New Roman" w:cs="Times New Roman"/>
          <w:sz w:val="28"/>
          <w:szCs w:val="28"/>
        </w:rPr>
        <w:t xml:space="preserve"> </w:t>
      </w:r>
      <w:r w:rsidR="00842CFD">
        <w:rPr>
          <w:rFonts w:ascii="Times New Roman" w:hAnsi="Times New Roman" w:cs="Times New Roman"/>
          <w:sz w:val="28"/>
          <w:szCs w:val="28"/>
        </w:rPr>
        <w:t xml:space="preserve">Решение об отказе в предоставлении согласия на совершение сделки оформляется в виде письма </w:t>
      </w:r>
      <w:r w:rsidR="001F5F5E">
        <w:rPr>
          <w:rFonts w:ascii="Times New Roman" w:hAnsi="Times New Roman" w:cs="Times New Roman"/>
          <w:sz w:val="28"/>
          <w:szCs w:val="28"/>
        </w:rPr>
        <w:t>Комитета</w:t>
      </w:r>
      <w:r w:rsidR="00680200" w:rsidRPr="00680200">
        <w:rPr>
          <w:rFonts w:ascii="Times New Roman" w:hAnsi="Times New Roman" w:cs="Times New Roman"/>
          <w:sz w:val="28"/>
          <w:szCs w:val="28"/>
        </w:rPr>
        <w:t xml:space="preserve"> </w:t>
      </w:r>
      <w:r w:rsidR="00842CFD">
        <w:rPr>
          <w:rFonts w:ascii="Times New Roman" w:hAnsi="Times New Roman" w:cs="Times New Roman"/>
          <w:sz w:val="28"/>
          <w:szCs w:val="28"/>
        </w:rPr>
        <w:t xml:space="preserve">с указанием основания (оснований) такого отказа в соответствии с пунктом </w:t>
      </w:r>
      <w:r w:rsidRPr="00F912F7">
        <w:rPr>
          <w:rFonts w:ascii="Times New Roman" w:hAnsi="Times New Roman" w:cs="Times New Roman"/>
          <w:sz w:val="28"/>
          <w:szCs w:val="28"/>
        </w:rPr>
        <w:t>2</w:t>
      </w:r>
      <w:r w:rsidR="00E56A1A">
        <w:rPr>
          <w:rFonts w:ascii="Times New Roman" w:hAnsi="Times New Roman" w:cs="Times New Roman"/>
          <w:sz w:val="28"/>
          <w:szCs w:val="28"/>
        </w:rPr>
        <w:t>1</w:t>
      </w:r>
      <w:r w:rsidR="00EA68DD">
        <w:rPr>
          <w:rFonts w:ascii="Times New Roman" w:hAnsi="Times New Roman" w:cs="Times New Roman"/>
          <w:sz w:val="28"/>
          <w:szCs w:val="28"/>
        </w:rPr>
        <w:t xml:space="preserve"> и приложения 2</w:t>
      </w:r>
      <w:r w:rsidR="00842CFD">
        <w:rPr>
          <w:rFonts w:ascii="Times New Roman" w:hAnsi="Times New Roman" w:cs="Times New Roman"/>
          <w:sz w:val="28"/>
          <w:szCs w:val="28"/>
        </w:rPr>
        <w:t xml:space="preserve"> </w:t>
      </w:r>
      <w:r w:rsidR="00FB5583">
        <w:rPr>
          <w:rFonts w:ascii="Times New Roman" w:hAnsi="Times New Roman" w:cs="Times New Roman"/>
          <w:sz w:val="28"/>
          <w:szCs w:val="28"/>
        </w:rPr>
        <w:t xml:space="preserve">к </w:t>
      </w:r>
      <w:r w:rsidR="00842CFD">
        <w:rPr>
          <w:rFonts w:ascii="Times New Roman" w:hAnsi="Times New Roman" w:cs="Times New Roman"/>
          <w:sz w:val="28"/>
          <w:szCs w:val="28"/>
        </w:rPr>
        <w:t>настояще</w:t>
      </w:r>
      <w:r w:rsidR="00FB5583">
        <w:rPr>
          <w:rFonts w:ascii="Times New Roman" w:hAnsi="Times New Roman" w:cs="Times New Roman"/>
          <w:sz w:val="28"/>
          <w:szCs w:val="28"/>
        </w:rPr>
        <w:t>му</w:t>
      </w:r>
      <w:r w:rsidR="00842CFD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FB5583">
        <w:rPr>
          <w:rFonts w:ascii="Times New Roman" w:hAnsi="Times New Roman" w:cs="Times New Roman"/>
          <w:sz w:val="28"/>
          <w:szCs w:val="28"/>
        </w:rPr>
        <w:t>у</w:t>
      </w:r>
      <w:r w:rsidR="00842CFD">
        <w:rPr>
          <w:rFonts w:ascii="Times New Roman" w:hAnsi="Times New Roman" w:cs="Times New Roman"/>
          <w:sz w:val="28"/>
          <w:szCs w:val="28"/>
        </w:rPr>
        <w:t>.</w:t>
      </w:r>
    </w:p>
    <w:p w14:paraId="4D41CABF" w14:textId="77777777" w:rsidR="00F912F7" w:rsidRPr="00F912F7" w:rsidRDefault="00F912F7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CB28AC" w14:textId="5028597C" w:rsidR="00151A55" w:rsidRPr="00151A55" w:rsidRDefault="00E56A1A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842CFD">
        <w:rPr>
          <w:rFonts w:ascii="Times New Roman" w:hAnsi="Times New Roman" w:cs="Times New Roman"/>
          <w:sz w:val="28"/>
          <w:szCs w:val="28"/>
        </w:rPr>
        <w:t>.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 Основанием для отказа в предоставлении согласия на совершение сделки являются:</w:t>
      </w:r>
    </w:p>
    <w:p w14:paraId="79E42998" w14:textId="40C687D6" w:rsidR="00151A55" w:rsidRPr="00151A55" w:rsidRDefault="00842CFD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151A55" w:rsidRPr="00151A55">
        <w:rPr>
          <w:rFonts w:ascii="Times New Roman" w:hAnsi="Times New Roman" w:cs="Times New Roman"/>
          <w:sz w:val="28"/>
          <w:szCs w:val="28"/>
        </w:rPr>
        <w:t>неполнота и (или) недостоверность сведений, содержащихся</w:t>
      </w:r>
      <w:r w:rsidR="000943CA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 в документах, указанных </w:t>
      </w:r>
      <w:r w:rsidR="0065249C" w:rsidRPr="00151A55">
        <w:rPr>
          <w:rFonts w:ascii="Times New Roman" w:hAnsi="Times New Roman" w:cs="Times New Roman"/>
          <w:sz w:val="28"/>
          <w:szCs w:val="28"/>
        </w:rPr>
        <w:t>в пункт</w:t>
      </w:r>
      <w:r w:rsidR="0065249C">
        <w:rPr>
          <w:rFonts w:ascii="Times New Roman" w:hAnsi="Times New Roman" w:cs="Times New Roman"/>
          <w:sz w:val="28"/>
          <w:szCs w:val="28"/>
        </w:rPr>
        <w:t>ах</w:t>
      </w:r>
      <w:r w:rsidR="0065249C" w:rsidRPr="00151A55">
        <w:rPr>
          <w:rFonts w:ascii="Times New Roman" w:hAnsi="Times New Roman" w:cs="Times New Roman"/>
          <w:sz w:val="28"/>
          <w:szCs w:val="28"/>
        </w:rPr>
        <w:t xml:space="preserve"> </w:t>
      </w:r>
      <w:r w:rsidR="00F912F7" w:rsidRPr="00F912F7">
        <w:rPr>
          <w:rFonts w:ascii="Times New Roman" w:hAnsi="Times New Roman" w:cs="Times New Roman"/>
          <w:sz w:val="28"/>
          <w:szCs w:val="28"/>
        </w:rPr>
        <w:t>7-1</w:t>
      </w:r>
      <w:r w:rsidR="00E56A1A">
        <w:rPr>
          <w:rFonts w:ascii="Times New Roman" w:hAnsi="Times New Roman" w:cs="Times New Roman"/>
          <w:sz w:val="28"/>
          <w:szCs w:val="28"/>
        </w:rPr>
        <w:t>1</w:t>
      </w:r>
      <w:r w:rsidR="0065249C" w:rsidRPr="00151A55">
        <w:rPr>
          <w:rFonts w:ascii="Times New Roman" w:hAnsi="Times New Roman" w:cs="Times New Roman"/>
          <w:sz w:val="28"/>
          <w:szCs w:val="28"/>
        </w:rPr>
        <w:t xml:space="preserve"> </w:t>
      </w:r>
      <w:r w:rsidR="00151A55" w:rsidRPr="00151A55">
        <w:rPr>
          <w:rFonts w:ascii="Times New Roman" w:hAnsi="Times New Roman" w:cs="Times New Roman"/>
          <w:sz w:val="28"/>
          <w:szCs w:val="28"/>
        </w:rPr>
        <w:t>настоящего Порядка;</w:t>
      </w:r>
    </w:p>
    <w:p w14:paraId="03578543" w14:textId="497D3F59" w:rsidR="00151A55" w:rsidRPr="00151A55" w:rsidRDefault="00E56A1A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42CFD">
        <w:rPr>
          <w:rFonts w:ascii="Times New Roman" w:hAnsi="Times New Roman" w:cs="Times New Roman"/>
          <w:sz w:val="28"/>
          <w:szCs w:val="28"/>
        </w:rPr>
        <w:t xml:space="preserve">) 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невозможность осуществления унитарным предприятием, </w:t>
      </w:r>
      <w:r w:rsidR="00332D22">
        <w:rPr>
          <w:rFonts w:ascii="Times New Roman" w:hAnsi="Times New Roman" w:cs="Times New Roman"/>
          <w:sz w:val="28"/>
          <w:szCs w:val="28"/>
        </w:rPr>
        <w:t xml:space="preserve">бюджетным </w:t>
      </w:r>
      <w:r w:rsidR="00C91E67">
        <w:rPr>
          <w:rFonts w:ascii="Times New Roman" w:hAnsi="Times New Roman" w:cs="Times New Roman"/>
          <w:sz w:val="28"/>
          <w:szCs w:val="28"/>
        </w:rPr>
        <w:t xml:space="preserve">или казенным 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учреждением деятельности в соответствии с </w:t>
      </w:r>
      <w:r w:rsidR="009A36FA">
        <w:rPr>
          <w:rFonts w:ascii="Times New Roman" w:hAnsi="Times New Roman" w:cs="Times New Roman"/>
          <w:sz w:val="28"/>
          <w:szCs w:val="28"/>
        </w:rPr>
        <w:t>У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ставом (положением) унитарного предприятия, </w:t>
      </w:r>
      <w:r w:rsidR="00332D22">
        <w:rPr>
          <w:rFonts w:ascii="Times New Roman" w:hAnsi="Times New Roman" w:cs="Times New Roman"/>
          <w:sz w:val="28"/>
          <w:szCs w:val="28"/>
        </w:rPr>
        <w:t>бюджетного</w:t>
      </w:r>
      <w:r w:rsidR="00C91E67">
        <w:rPr>
          <w:rFonts w:ascii="Times New Roman" w:hAnsi="Times New Roman" w:cs="Times New Roman"/>
          <w:sz w:val="28"/>
          <w:szCs w:val="28"/>
        </w:rPr>
        <w:t xml:space="preserve"> или казенного</w:t>
      </w:r>
      <w:r w:rsidR="00332D22">
        <w:rPr>
          <w:rFonts w:ascii="Times New Roman" w:hAnsi="Times New Roman" w:cs="Times New Roman"/>
          <w:sz w:val="28"/>
          <w:szCs w:val="28"/>
        </w:rPr>
        <w:t xml:space="preserve"> </w:t>
      </w:r>
      <w:r w:rsidR="00151A55" w:rsidRPr="00151A55">
        <w:rPr>
          <w:rFonts w:ascii="Times New Roman" w:hAnsi="Times New Roman" w:cs="Times New Roman"/>
          <w:sz w:val="28"/>
          <w:szCs w:val="28"/>
        </w:rPr>
        <w:t>учреждения или существенное затруднение осуществления такой деятельности в случае совершения сделки;</w:t>
      </w:r>
    </w:p>
    <w:p w14:paraId="4FA0108A" w14:textId="01CFB953" w:rsidR="00151A55" w:rsidRPr="00151A55" w:rsidRDefault="00E56A1A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42CFD">
        <w:rPr>
          <w:rFonts w:ascii="Times New Roman" w:hAnsi="Times New Roman" w:cs="Times New Roman"/>
          <w:sz w:val="28"/>
          <w:szCs w:val="28"/>
        </w:rPr>
        <w:t xml:space="preserve">) 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отсутствие юридически действующих прав унитарного предприятия, </w:t>
      </w:r>
      <w:r w:rsidR="00B40C4E">
        <w:rPr>
          <w:rFonts w:ascii="Times New Roman" w:hAnsi="Times New Roman" w:cs="Times New Roman"/>
          <w:sz w:val="28"/>
          <w:szCs w:val="28"/>
        </w:rPr>
        <w:t>бюджетного</w:t>
      </w:r>
      <w:r w:rsidR="009B0294">
        <w:rPr>
          <w:rFonts w:ascii="Times New Roman" w:hAnsi="Times New Roman" w:cs="Times New Roman"/>
          <w:sz w:val="28"/>
          <w:szCs w:val="28"/>
        </w:rPr>
        <w:t xml:space="preserve"> или казенного</w:t>
      </w:r>
      <w:r w:rsidR="00B40C4E">
        <w:rPr>
          <w:rFonts w:ascii="Times New Roman" w:hAnsi="Times New Roman" w:cs="Times New Roman"/>
          <w:sz w:val="28"/>
          <w:szCs w:val="28"/>
        </w:rPr>
        <w:t xml:space="preserve"> </w:t>
      </w:r>
      <w:r w:rsidR="00151A55" w:rsidRPr="00151A55">
        <w:rPr>
          <w:rFonts w:ascii="Times New Roman" w:hAnsi="Times New Roman" w:cs="Times New Roman"/>
          <w:sz w:val="28"/>
          <w:szCs w:val="28"/>
        </w:rPr>
        <w:t>учреждения на имущество, являющееся предметом сделки;</w:t>
      </w:r>
    </w:p>
    <w:p w14:paraId="4AA7569F" w14:textId="7E36FDDF" w:rsidR="00151A55" w:rsidRPr="00151A55" w:rsidRDefault="00E56A1A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42CFD">
        <w:rPr>
          <w:rFonts w:ascii="Times New Roman" w:hAnsi="Times New Roman" w:cs="Times New Roman"/>
          <w:sz w:val="28"/>
          <w:szCs w:val="28"/>
        </w:rPr>
        <w:t xml:space="preserve">) 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принятие судом, </w:t>
      </w:r>
      <w:r w:rsidR="0038428C" w:rsidRPr="00151A55">
        <w:rPr>
          <w:rFonts w:ascii="Times New Roman" w:hAnsi="Times New Roman" w:cs="Times New Roman"/>
          <w:sz w:val="28"/>
          <w:szCs w:val="28"/>
        </w:rPr>
        <w:t xml:space="preserve">учредителем 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унитарного предприятия, </w:t>
      </w:r>
      <w:r w:rsidR="000B1564">
        <w:rPr>
          <w:rFonts w:ascii="Times New Roman" w:hAnsi="Times New Roman" w:cs="Times New Roman"/>
          <w:sz w:val="28"/>
          <w:szCs w:val="28"/>
        </w:rPr>
        <w:t>бюджетного</w:t>
      </w:r>
      <w:r w:rsidR="009B0294">
        <w:rPr>
          <w:rFonts w:ascii="Times New Roman" w:hAnsi="Times New Roman" w:cs="Times New Roman"/>
          <w:sz w:val="28"/>
          <w:szCs w:val="28"/>
        </w:rPr>
        <w:t xml:space="preserve"> или казенного</w:t>
      </w:r>
      <w:r w:rsidR="000B1564">
        <w:rPr>
          <w:rFonts w:ascii="Times New Roman" w:hAnsi="Times New Roman" w:cs="Times New Roman"/>
          <w:sz w:val="28"/>
          <w:szCs w:val="28"/>
        </w:rPr>
        <w:t xml:space="preserve"> </w:t>
      </w:r>
      <w:r w:rsidR="00151A55" w:rsidRPr="00151A55">
        <w:rPr>
          <w:rFonts w:ascii="Times New Roman" w:hAnsi="Times New Roman" w:cs="Times New Roman"/>
          <w:sz w:val="28"/>
          <w:szCs w:val="28"/>
        </w:rPr>
        <w:t>учреждения решения</w:t>
      </w:r>
      <w:r w:rsidR="000B1564">
        <w:rPr>
          <w:rFonts w:ascii="Times New Roman" w:hAnsi="Times New Roman" w:cs="Times New Roman"/>
          <w:sz w:val="28"/>
          <w:szCs w:val="28"/>
        </w:rPr>
        <w:t xml:space="preserve"> 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о ликвидации унитарного предприятия, </w:t>
      </w:r>
      <w:r w:rsidR="000B1564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="009B0294">
        <w:rPr>
          <w:rFonts w:ascii="Times New Roman" w:hAnsi="Times New Roman" w:cs="Times New Roman"/>
          <w:sz w:val="28"/>
          <w:szCs w:val="28"/>
        </w:rPr>
        <w:t xml:space="preserve">или казенного </w:t>
      </w:r>
      <w:r w:rsidR="00151A55" w:rsidRPr="00151A55">
        <w:rPr>
          <w:rFonts w:ascii="Times New Roman" w:hAnsi="Times New Roman" w:cs="Times New Roman"/>
          <w:sz w:val="28"/>
          <w:szCs w:val="28"/>
        </w:rPr>
        <w:t>учреждения;</w:t>
      </w:r>
    </w:p>
    <w:p w14:paraId="10B2FF76" w14:textId="423625CF" w:rsidR="00151A55" w:rsidRPr="00151A55" w:rsidRDefault="00E56A1A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42CFD">
        <w:rPr>
          <w:rFonts w:ascii="Times New Roman" w:hAnsi="Times New Roman" w:cs="Times New Roman"/>
          <w:sz w:val="28"/>
          <w:szCs w:val="28"/>
        </w:rPr>
        <w:t xml:space="preserve">) </w:t>
      </w:r>
      <w:r w:rsidR="00151A55" w:rsidRPr="00151A55">
        <w:rPr>
          <w:rFonts w:ascii="Times New Roman" w:hAnsi="Times New Roman" w:cs="Times New Roman"/>
          <w:sz w:val="28"/>
          <w:szCs w:val="28"/>
        </w:rPr>
        <w:t>п</w:t>
      </w:r>
      <w:r w:rsidR="009B0294">
        <w:rPr>
          <w:rFonts w:ascii="Times New Roman" w:hAnsi="Times New Roman" w:cs="Times New Roman"/>
          <w:sz w:val="28"/>
          <w:szCs w:val="28"/>
        </w:rPr>
        <w:t>р</w:t>
      </w:r>
      <w:r w:rsidR="00575B6C">
        <w:rPr>
          <w:rFonts w:ascii="Times New Roman" w:hAnsi="Times New Roman" w:cs="Times New Roman"/>
          <w:sz w:val="28"/>
          <w:szCs w:val="28"/>
        </w:rPr>
        <w:t xml:space="preserve">изнание унитарного предприятия </w:t>
      </w:r>
      <w:r w:rsidR="00151A55" w:rsidRPr="00151A55">
        <w:rPr>
          <w:rFonts w:ascii="Times New Roman" w:hAnsi="Times New Roman" w:cs="Times New Roman"/>
          <w:sz w:val="28"/>
          <w:szCs w:val="28"/>
        </w:rPr>
        <w:t>банкротом</w:t>
      </w:r>
      <w:r w:rsidR="00575B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либо </w:t>
      </w:r>
      <w:r w:rsidRPr="00151A55">
        <w:rPr>
          <w:rFonts w:ascii="Times New Roman" w:hAnsi="Times New Roman" w:cs="Times New Roman"/>
          <w:sz w:val="28"/>
          <w:szCs w:val="28"/>
        </w:rPr>
        <w:t xml:space="preserve">поступление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151A55">
        <w:rPr>
          <w:rFonts w:ascii="Times New Roman" w:hAnsi="Times New Roman" w:cs="Times New Roman"/>
          <w:sz w:val="28"/>
          <w:szCs w:val="28"/>
        </w:rPr>
        <w:t>от руководителя унитарного предприятия сведений о наличии признаков банкротства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5B6C">
        <w:rPr>
          <w:rFonts w:ascii="Times New Roman" w:hAnsi="Times New Roman" w:cs="Times New Roman"/>
          <w:sz w:val="28"/>
          <w:szCs w:val="28"/>
        </w:rPr>
        <w:t>(не относится к</w:t>
      </w:r>
      <w:r w:rsidR="00575B6C" w:rsidRPr="00575B6C">
        <w:rPr>
          <w:rFonts w:ascii="Times New Roman" w:hAnsi="Times New Roman" w:cs="Times New Roman"/>
          <w:sz w:val="28"/>
          <w:szCs w:val="28"/>
        </w:rPr>
        <w:t xml:space="preserve"> </w:t>
      </w:r>
      <w:r w:rsidR="00575B6C">
        <w:rPr>
          <w:rFonts w:ascii="Times New Roman" w:hAnsi="Times New Roman" w:cs="Times New Roman"/>
          <w:sz w:val="28"/>
          <w:szCs w:val="28"/>
        </w:rPr>
        <w:t xml:space="preserve">бюджетному и казенному </w:t>
      </w:r>
      <w:r w:rsidR="00575B6C" w:rsidRPr="00151A55">
        <w:rPr>
          <w:rFonts w:ascii="Times New Roman" w:hAnsi="Times New Roman" w:cs="Times New Roman"/>
          <w:sz w:val="28"/>
          <w:szCs w:val="28"/>
        </w:rPr>
        <w:t>учреждения</w:t>
      </w:r>
      <w:r w:rsidR="00575B6C">
        <w:rPr>
          <w:rFonts w:ascii="Times New Roman" w:hAnsi="Times New Roman" w:cs="Times New Roman"/>
          <w:sz w:val="28"/>
          <w:szCs w:val="28"/>
        </w:rPr>
        <w:t>м)</w:t>
      </w:r>
      <w:r w:rsidR="00151A55" w:rsidRPr="00151A55">
        <w:rPr>
          <w:rFonts w:ascii="Times New Roman" w:hAnsi="Times New Roman" w:cs="Times New Roman"/>
          <w:sz w:val="28"/>
          <w:szCs w:val="28"/>
        </w:rPr>
        <w:t>;</w:t>
      </w:r>
    </w:p>
    <w:p w14:paraId="7B09D7CF" w14:textId="0B71EA6E" w:rsidR="00151A55" w:rsidRPr="00151A55" w:rsidRDefault="00E56A1A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42CFD">
        <w:rPr>
          <w:rFonts w:ascii="Times New Roman" w:hAnsi="Times New Roman" w:cs="Times New Roman"/>
          <w:sz w:val="28"/>
          <w:szCs w:val="28"/>
        </w:rPr>
        <w:t xml:space="preserve">) 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принятие решения о внесении муниципального имущества </w:t>
      </w:r>
      <w:r w:rsidR="00B24661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в муниципальную казну </w:t>
      </w:r>
      <w:r w:rsidR="00B24661">
        <w:rPr>
          <w:rFonts w:ascii="Times New Roman" w:hAnsi="Times New Roman" w:cs="Times New Roman"/>
          <w:sz w:val="28"/>
          <w:szCs w:val="28"/>
        </w:rPr>
        <w:t xml:space="preserve">Шпаковского муниципального округа </w:t>
      </w:r>
      <w:r w:rsidR="00CE229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24661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151A55" w:rsidRPr="00151A55">
        <w:rPr>
          <w:rFonts w:ascii="Times New Roman" w:hAnsi="Times New Roman" w:cs="Times New Roman"/>
          <w:sz w:val="28"/>
          <w:szCs w:val="28"/>
        </w:rPr>
        <w:t>;</w:t>
      </w:r>
    </w:p>
    <w:p w14:paraId="43A92B57" w14:textId="26A8173A" w:rsidR="00151A55" w:rsidRDefault="00E56A1A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42CFD">
        <w:rPr>
          <w:rFonts w:ascii="Times New Roman" w:hAnsi="Times New Roman" w:cs="Times New Roman"/>
          <w:sz w:val="28"/>
          <w:szCs w:val="28"/>
        </w:rPr>
        <w:t xml:space="preserve">) </w:t>
      </w:r>
      <w:r w:rsidR="00151A55" w:rsidRPr="00151A55">
        <w:rPr>
          <w:rFonts w:ascii="Times New Roman" w:hAnsi="Times New Roman" w:cs="Times New Roman"/>
          <w:sz w:val="28"/>
          <w:szCs w:val="28"/>
        </w:rPr>
        <w:t>наличие ареста или запрета на распоряжение имуществ</w:t>
      </w:r>
      <w:r w:rsidR="000437D7">
        <w:rPr>
          <w:rFonts w:ascii="Times New Roman" w:hAnsi="Times New Roman" w:cs="Times New Roman"/>
          <w:sz w:val="28"/>
          <w:szCs w:val="28"/>
        </w:rPr>
        <w:t>ом, являющимся предметом сделки;</w:t>
      </w:r>
    </w:p>
    <w:p w14:paraId="2A9A28BC" w14:textId="258E1040" w:rsidR="000437D7" w:rsidRDefault="000437D7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8) </w:t>
      </w:r>
      <w:r w:rsidR="000A585D">
        <w:rPr>
          <w:rFonts w:ascii="Times New Roman" w:hAnsi="Times New Roman" w:cs="Times New Roman"/>
          <w:sz w:val="28"/>
          <w:szCs w:val="28"/>
        </w:rPr>
        <w:t xml:space="preserve">наличие подтвержденной информации о </w:t>
      </w:r>
      <w:r>
        <w:rPr>
          <w:rFonts w:ascii="Times New Roman" w:hAnsi="Times New Roman" w:cs="Times New Roman"/>
          <w:sz w:val="28"/>
          <w:szCs w:val="28"/>
        </w:rPr>
        <w:t>возможных конфликтах интересов заинтересованн</w:t>
      </w:r>
      <w:r w:rsidR="000A585D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585D">
        <w:rPr>
          <w:rFonts w:ascii="Times New Roman" w:hAnsi="Times New Roman" w:cs="Times New Roman"/>
          <w:sz w:val="28"/>
          <w:szCs w:val="28"/>
        </w:rPr>
        <w:t>в сделке лиц и унитарного предприятия, бюджетного или казенного учреждения</w:t>
      </w:r>
      <w:r w:rsidR="00606D3E">
        <w:rPr>
          <w:rFonts w:ascii="Times New Roman" w:hAnsi="Times New Roman" w:cs="Times New Roman"/>
          <w:sz w:val="28"/>
          <w:szCs w:val="28"/>
        </w:rPr>
        <w:t>.</w:t>
      </w:r>
    </w:p>
    <w:p w14:paraId="7BCEAAF6" w14:textId="77777777" w:rsidR="00E56A1A" w:rsidRPr="00151A55" w:rsidRDefault="00E56A1A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8F4CA6" w14:textId="6AC7F15B" w:rsidR="00151A55" w:rsidRDefault="009B3DED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CC2">
        <w:rPr>
          <w:rFonts w:ascii="Times New Roman" w:hAnsi="Times New Roman" w:cs="Times New Roman"/>
          <w:sz w:val="28"/>
          <w:szCs w:val="28"/>
        </w:rPr>
        <w:t>2</w:t>
      </w:r>
      <w:r w:rsidR="00E56A1A">
        <w:rPr>
          <w:rFonts w:ascii="Times New Roman" w:hAnsi="Times New Roman" w:cs="Times New Roman"/>
          <w:sz w:val="28"/>
          <w:szCs w:val="28"/>
        </w:rPr>
        <w:t>2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. Отказ в предоставлении согласия на совершение сделки унитарным предприятием, </w:t>
      </w:r>
      <w:r w:rsidR="00CB4ECC">
        <w:rPr>
          <w:rFonts w:ascii="Times New Roman" w:hAnsi="Times New Roman" w:cs="Times New Roman"/>
          <w:sz w:val="28"/>
          <w:szCs w:val="28"/>
        </w:rPr>
        <w:t xml:space="preserve">бюджетным </w:t>
      </w:r>
      <w:r w:rsidR="00395F7B">
        <w:rPr>
          <w:rFonts w:ascii="Times New Roman" w:hAnsi="Times New Roman" w:cs="Times New Roman"/>
          <w:sz w:val="28"/>
          <w:szCs w:val="28"/>
        </w:rPr>
        <w:t xml:space="preserve">или казенным 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учреждением по основаниям, </w:t>
      </w:r>
      <w:r w:rsidR="00395F7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не </w:t>
      </w:r>
      <w:r w:rsidR="00F41891" w:rsidRPr="00151A55">
        <w:rPr>
          <w:rFonts w:ascii="Times New Roman" w:hAnsi="Times New Roman" w:cs="Times New Roman"/>
          <w:sz w:val="28"/>
          <w:szCs w:val="28"/>
        </w:rPr>
        <w:t xml:space="preserve">предусмотренным </w:t>
      </w:r>
      <w:r w:rsidR="00F41891">
        <w:rPr>
          <w:rFonts w:ascii="Times New Roman" w:hAnsi="Times New Roman" w:cs="Times New Roman"/>
          <w:sz w:val="28"/>
          <w:szCs w:val="28"/>
        </w:rPr>
        <w:t>в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 пункте </w:t>
      </w:r>
      <w:r w:rsidR="00DD1CC2" w:rsidRPr="00DD1CC2">
        <w:rPr>
          <w:rFonts w:ascii="Times New Roman" w:hAnsi="Times New Roman" w:cs="Times New Roman"/>
          <w:sz w:val="28"/>
          <w:szCs w:val="28"/>
        </w:rPr>
        <w:t>2</w:t>
      </w:r>
      <w:r w:rsidR="00B346E1">
        <w:rPr>
          <w:rFonts w:ascii="Times New Roman" w:hAnsi="Times New Roman" w:cs="Times New Roman"/>
          <w:sz w:val="28"/>
          <w:szCs w:val="28"/>
        </w:rPr>
        <w:t>1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 настоящего Порядка, не допускается.</w:t>
      </w:r>
    </w:p>
    <w:p w14:paraId="2C055765" w14:textId="77777777" w:rsidR="003A6E93" w:rsidRPr="00A13E5D" w:rsidRDefault="003A6E93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7C7D1C" w14:textId="59E6232F" w:rsidR="00151A55" w:rsidRDefault="00B346E1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. При принятии решения об отказе в предоставлении согласия на совершение сделки унитарное предприятие, </w:t>
      </w:r>
      <w:r w:rsidR="00F41891">
        <w:rPr>
          <w:rFonts w:ascii="Times New Roman" w:hAnsi="Times New Roman" w:cs="Times New Roman"/>
          <w:sz w:val="28"/>
          <w:szCs w:val="28"/>
        </w:rPr>
        <w:t xml:space="preserve">бюджетное </w:t>
      </w:r>
      <w:r w:rsidR="00395F7B">
        <w:rPr>
          <w:rFonts w:ascii="Times New Roman" w:hAnsi="Times New Roman" w:cs="Times New Roman"/>
          <w:sz w:val="28"/>
          <w:szCs w:val="28"/>
        </w:rPr>
        <w:t xml:space="preserve">или казенное </w:t>
      </w:r>
      <w:r w:rsidR="00151A55" w:rsidRPr="00151A55">
        <w:rPr>
          <w:rFonts w:ascii="Times New Roman" w:hAnsi="Times New Roman" w:cs="Times New Roman"/>
          <w:sz w:val="28"/>
          <w:szCs w:val="28"/>
        </w:rPr>
        <w:t>учреждение вправе повторно обратиться за предоставлением согласия на совершение сделки.</w:t>
      </w:r>
    </w:p>
    <w:p w14:paraId="58AE7F76" w14:textId="77777777" w:rsidR="00606D3E" w:rsidRPr="00DD1CC2" w:rsidRDefault="00606D3E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D857DE" w14:textId="0D1F4EE3" w:rsidR="00151A55" w:rsidRPr="00A13E5D" w:rsidRDefault="00DD1CC2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CC2">
        <w:rPr>
          <w:rFonts w:ascii="Times New Roman" w:hAnsi="Times New Roman" w:cs="Times New Roman"/>
          <w:sz w:val="28"/>
          <w:szCs w:val="28"/>
        </w:rPr>
        <w:t>2</w:t>
      </w:r>
      <w:r w:rsidR="008231F0">
        <w:rPr>
          <w:rFonts w:ascii="Times New Roman" w:hAnsi="Times New Roman" w:cs="Times New Roman"/>
          <w:sz w:val="28"/>
          <w:szCs w:val="28"/>
        </w:rPr>
        <w:t>4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. Документы, представленные унитарным предприятием, </w:t>
      </w:r>
      <w:r w:rsidR="00F21AA0">
        <w:rPr>
          <w:rFonts w:ascii="Times New Roman" w:hAnsi="Times New Roman" w:cs="Times New Roman"/>
          <w:sz w:val="28"/>
          <w:szCs w:val="28"/>
        </w:rPr>
        <w:t xml:space="preserve">бюджетным </w:t>
      </w:r>
      <w:r w:rsidR="00395F7B">
        <w:rPr>
          <w:rFonts w:ascii="Times New Roman" w:hAnsi="Times New Roman" w:cs="Times New Roman"/>
          <w:sz w:val="28"/>
          <w:szCs w:val="28"/>
        </w:rPr>
        <w:t xml:space="preserve">или казенным 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учреждением в соответствие с настоящим Порядком, </w:t>
      </w:r>
      <w:r w:rsidR="00395F7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151A55" w:rsidRPr="00151A55">
        <w:rPr>
          <w:rFonts w:ascii="Times New Roman" w:hAnsi="Times New Roman" w:cs="Times New Roman"/>
          <w:sz w:val="28"/>
          <w:szCs w:val="28"/>
        </w:rPr>
        <w:t>не возвращаются.</w:t>
      </w:r>
    </w:p>
    <w:p w14:paraId="5CA69A75" w14:textId="77777777" w:rsidR="00DD1CC2" w:rsidRPr="00A13E5D" w:rsidRDefault="00DD1CC2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AF9812" w14:textId="58CB14D4" w:rsidR="00151A55" w:rsidRPr="00151A55" w:rsidRDefault="00DD1CC2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CC2">
        <w:rPr>
          <w:rFonts w:ascii="Times New Roman" w:hAnsi="Times New Roman" w:cs="Times New Roman"/>
          <w:sz w:val="28"/>
          <w:szCs w:val="28"/>
        </w:rPr>
        <w:t>2</w:t>
      </w:r>
      <w:r w:rsidR="008231F0">
        <w:rPr>
          <w:rFonts w:ascii="Times New Roman" w:hAnsi="Times New Roman" w:cs="Times New Roman"/>
          <w:sz w:val="28"/>
          <w:szCs w:val="28"/>
        </w:rPr>
        <w:t>5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. Если в течение трех месяцев со дня </w:t>
      </w:r>
      <w:r w:rsidR="002E2C2A">
        <w:rPr>
          <w:rFonts w:ascii="Times New Roman" w:hAnsi="Times New Roman" w:cs="Times New Roman"/>
          <w:sz w:val="28"/>
          <w:szCs w:val="28"/>
        </w:rPr>
        <w:t>направления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 </w:t>
      </w:r>
      <w:r w:rsidR="0023595A">
        <w:rPr>
          <w:rFonts w:ascii="Times New Roman" w:hAnsi="Times New Roman" w:cs="Times New Roman"/>
          <w:sz w:val="28"/>
          <w:szCs w:val="28"/>
        </w:rPr>
        <w:t>Комитетом</w:t>
      </w:r>
      <w:r w:rsidR="00945C5E">
        <w:rPr>
          <w:rFonts w:ascii="Times New Roman" w:hAnsi="Times New Roman" w:cs="Times New Roman"/>
          <w:sz w:val="28"/>
          <w:szCs w:val="28"/>
        </w:rPr>
        <w:t xml:space="preserve"> </w:t>
      </w:r>
      <w:r w:rsidR="002E2C2A">
        <w:rPr>
          <w:rFonts w:ascii="Times New Roman" w:hAnsi="Times New Roman" w:cs="Times New Roman"/>
          <w:sz w:val="28"/>
          <w:szCs w:val="28"/>
        </w:rPr>
        <w:t>письма</w:t>
      </w:r>
      <w:r w:rsidR="008231F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62FDE">
        <w:rPr>
          <w:rFonts w:ascii="Times New Roman" w:hAnsi="Times New Roman" w:cs="Times New Roman"/>
          <w:sz w:val="28"/>
          <w:szCs w:val="28"/>
        </w:rPr>
        <w:t xml:space="preserve"> 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о предоставлении согласия на совершение сделки сделка не будет заключена, </w:t>
      </w:r>
      <w:r w:rsidR="002E2C2A">
        <w:rPr>
          <w:rFonts w:ascii="Times New Roman" w:hAnsi="Times New Roman" w:cs="Times New Roman"/>
          <w:sz w:val="28"/>
          <w:szCs w:val="28"/>
        </w:rPr>
        <w:t>то согласование такой сделки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 утрачивает силу.</w:t>
      </w:r>
    </w:p>
    <w:p w14:paraId="1569BBC4" w14:textId="41198D8A" w:rsidR="00151A55" w:rsidRPr="00A13E5D" w:rsidRDefault="00151A55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A55">
        <w:rPr>
          <w:rFonts w:ascii="Times New Roman" w:hAnsi="Times New Roman" w:cs="Times New Roman"/>
          <w:sz w:val="28"/>
          <w:szCs w:val="28"/>
        </w:rPr>
        <w:t>В случае истечения срока, предусмотренного в абзаце первом</w:t>
      </w:r>
      <w:r w:rsidR="00506C77">
        <w:rPr>
          <w:rFonts w:ascii="Times New Roman" w:hAnsi="Times New Roman" w:cs="Times New Roman"/>
          <w:sz w:val="28"/>
          <w:szCs w:val="28"/>
        </w:rPr>
        <w:t xml:space="preserve"> </w:t>
      </w:r>
      <w:r w:rsidRPr="00151A55">
        <w:rPr>
          <w:rFonts w:ascii="Times New Roman" w:hAnsi="Times New Roman" w:cs="Times New Roman"/>
          <w:sz w:val="28"/>
          <w:szCs w:val="28"/>
        </w:rPr>
        <w:t xml:space="preserve">настоящего пункта, унитарное предприятие, </w:t>
      </w:r>
      <w:r w:rsidR="00E7576A">
        <w:rPr>
          <w:rFonts w:ascii="Times New Roman" w:hAnsi="Times New Roman" w:cs="Times New Roman"/>
          <w:sz w:val="28"/>
          <w:szCs w:val="28"/>
        </w:rPr>
        <w:t xml:space="preserve">бюджетное </w:t>
      </w:r>
      <w:r w:rsidR="00395F7B">
        <w:rPr>
          <w:rFonts w:ascii="Times New Roman" w:hAnsi="Times New Roman" w:cs="Times New Roman"/>
          <w:sz w:val="28"/>
          <w:szCs w:val="28"/>
        </w:rPr>
        <w:t xml:space="preserve">или казенное </w:t>
      </w:r>
      <w:r w:rsidRPr="00151A55">
        <w:rPr>
          <w:rFonts w:ascii="Times New Roman" w:hAnsi="Times New Roman" w:cs="Times New Roman"/>
          <w:sz w:val="28"/>
          <w:szCs w:val="28"/>
        </w:rPr>
        <w:t>учреждение вправе повторно обратиться за предоставлением согласия на совершение сделки.</w:t>
      </w:r>
    </w:p>
    <w:p w14:paraId="46966915" w14:textId="77777777" w:rsidR="00DD1CC2" w:rsidRPr="00A13E5D" w:rsidRDefault="00DD1CC2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54FDC9" w14:textId="52FCF349" w:rsidR="00151A55" w:rsidRPr="00A13E5D" w:rsidRDefault="00DD1CC2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CC2">
        <w:rPr>
          <w:rFonts w:ascii="Times New Roman" w:hAnsi="Times New Roman" w:cs="Times New Roman"/>
          <w:sz w:val="28"/>
          <w:szCs w:val="28"/>
        </w:rPr>
        <w:t>2</w:t>
      </w:r>
      <w:r w:rsidR="008231F0">
        <w:rPr>
          <w:rFonts w:ascii="Times New Roman" w:hAnsi="Times New Roman" w:cs="Times New Roman"/>
          <w:sz w:val="28"/>
          <w:szCs w:val="28"/>
        </w:rPr>
        <w:t>6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. При повторном обращении унитарного предприятия, </w:t>
      </w:r>
      <w:r w:rsidR="00E7576A">
        <w:rPr>
          <w:rFonts w:ascii="Times New Roman" w:hAnsi="Times New Roman" w:cs="Times New Roman"/>
          <w:sz w:val="28"/>
          <w:szCs w:val="28"/>
        </w:rPr>
        <w:t>бюджетного</w:t>
      </w:r>
      <w:r w:rsidR="00395F7B">
        <w:rPr>
          <w:rFonts w:ascii="Times New Roman" w:hAnsi="Times New Roman" w:cs="Times New Roman"/>
          <w:sz w:val="28"/>
          <w:szCs w:val="28"/>
        </w:rPr>
        <w:t xml:space="preserve"> или казенного</w:t>
      </w:r>
      <w:r w:rsidR="00E7576A">
        <w:rPr>
          <w:rFonts w:ascii="Times New Roman" w:hAnsi="Times New Roman" w:cs="Times New Roman"/>
          <w:sz w:val="28"/>
          <w:szCs w:val="28"/>
        </w:rPr>
        <w:t xml:space="preserve"> 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учреждения за предоставлением согласия на совершение сделки требуется предоставление только тех документов, предусмотренных </w:t>
      </w:r>
      <w:r w:rsidR="00395F7B" w:rsidRPr="00151A55">
        <w:rPr>
          <w:rFonts w:ascii="Times New Roman" w:hAnsi="Times New Roman" w:cs="Times New Roman"/>
          <w:sz w:val="28"/>
          <w:szCs w:val="28"/>
        </w:rPr>
        <w:t>пункт</w:t>
      </w:r>
      <w:r w:rsidR="00395F7B">
        <w:rPr>
          <w:rFonts w:ascii="Times New Roman" w:hAnsi="Times New Roman" w:cs="Times New Roman"/>
          <w:sz w:val="28"/>
          <w:szCs w:val="28"/>
        </w:rPr>
        <w:t>ами</w:t>
      </w:r>
      <w:r w:rsidR="00395F7B" w:rsidRPr="00151A55">
        <w:rPr>
          <w:rFonts w:ascii="Times New Roman" w:hAnsi="Times New Roman" w:cs="Times New Roman"/>
          <w:sz w:val="28"/>
          <w:szCs w:val="28"/>
        </w:rPr>
        <w:t xml:space="preserve"> </w:t>
      </w:r>
      <w:r w:rsidRPr="00DD1CC2">
        <w:rPr>
          <w:rFonts w:ascii="Times New Roman" w:hAnsi="Times New Roman" w:cs="Times New Roman"/>
          <w:sz w:val="28"/>
          <w:szCs w:val="28"/>
        </w:rPr>
        <w:t>7-1</w:t>
      </w:r>
      <w:r w:rsidR="00AF19B8">
        <w:rPr>
          <w:rFonts w:ascii="Times New Roman" w:hAnsi="Times New Roman" w:cs="Times New Roman"/>
          <w:sz w:val="28"/>
          <w:szCs w:val="28"/>
        </w:rPr>
        <w:t>1</w:t>
      </w:r>
      <w:r w:rsidR="00395F7B" w:rsidRPr="00151A55">
        <w:rPr>
          <w:rFonts w:ascii="Times New Roman" w:hAnsi="Times New Roman" w:cs="Times New Roman"/>
          <w:sz w:val="28"/>
          <w:szCs w:val="28"/>
        </w:rPr>
        <w:t xml:space="preserve"> </w:t>
      </w:r>
      <w:r w:rsidR="00151A55" w:rsidRPr="00151A55">
        <w:rPr>
          <w:rFonts w:ascii="Times New Roman" w:hAnsi="Times New Roman" w:cs="Times New Roman"/>
          <w:sz w:val="28"/>
          <w:szCs w:val="28"/>
        </w:rPr>
        <w:t>настоящего Порядка, для которых истекли сроки действия, предусмотренные законодательством Российской Федерации или настоящим Порядком.</w:t>
      </w:r>
    </w:p>
    <w:p w14:paraId="15906F0B" w14:textId="77777777" w:rsidR="00DD1CC2" w:rsidRPr="00D36BF4" w:rsidRDefault="00DD1CC2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54D22D" w14:textId="73276124" w:rsidR="00151A55" w:rsidRPr="00DD1CC2" w:rsidRDefault="00DD1CC2" w:rsidP="00AD6C54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151A55" w:rsidRPr="00151A55">
        <w:rPr>
          <w:rFonts w:ascii="Times New Roman" w:hAnsi="Times New Roman" w:cs="Times New Roman"/>
          <w:sz w:val="28"/>
          <w:szCs w:val="28"/>
        </w:rPr>
        <w:t>. Заключительные положения</w:t>
      </w:r>
    </w:p>
    <w:p w14:paraId="6207A52B" w14:textId="77777777" w:rsidR="00DD1CC2" w:rsidRPr="00EC05EB" w:rsidRDefault="00DD1CC2" w:rsidP="00AD6C54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17BF090" w14:textId="32158D11" w:rsidR="00151A55" w:rsidRPr="00DD1CC2" w:rsidRDefault="00DD1CC2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CC2">
        <w:rPr>
          <w:rFonts w:ascii="Times New Roman" w:hAnsi="Times New Roman" w:cs="Times New Roman"/>
          <w:sz w:val="28"/>
          <w:szCs w:val="28"/>
        </w:rPr>
        <w:t>2</w:t>
      </w:r>
      <w:r w:rsidR="00AF19B8">
        <w:rPr>
          <w:rFonts w:ascii="Times New Roman" w:hAnsi="Times New Roman" w:cs="Times New Roman"/>
          <w:sz w:val="28"/>
          <w:szCs w:val="28"/>
        </w:rPr>
        <w:t>7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. Предоставление согласия на изменение и дополнение существенных условий договоров (контрактов), которые </w:t>
      </w:r>
      <w:r w:rsidR="005C2FD0">
        <w:rPr>
          <w:rFonts w:ascii="Times New Roman" w:hAnsi="Times New Roman" w:cs="Times New Roman"/>
          <w:sz w:val="28"/>
          <w:szCs w:val="28"/>
        </w:rPr>
        <w:t>заключены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 ранее</w:t>
      </w:r>
      <w:r w:rsidR="005C2FD0">
        <w:rPr>
          <w:rFonts w:ascii="Times New Roman" w:hAnsi="Times New Roman" w:cs="Times New Roman"/>
          <w:sz w:val="28"/>
          <w:szCs w:val="28"/>
        </w:rPr>
        <w:t>,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5C2FD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51A55" w:rsidRPr="00151A55">
        <w:rPr>
          <w:rFonts w:ascii="Times New Roman" w:hAnsi="Times New Roman" w:cs="Times New Roman"/>
          <w:sz w:val="28"/>
          <w:szCs w:val="28"/>
        </w:rPr>
        <w:t>в соответствии с настоящим Порядком.</w:t>
      </w:r>
    </w:p>
    <w:p w14:paraId="14439191" w14:textId="77777777" w:rsidR="00DD1CC2" w:rsidRPr="00DD1CC2" w:rsidRDefault="00DD1CC2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C8B3F5" w14:textId="2524ECC7" w:rsidR="00151A55" w:rsidRPr="00151A55" w:rsidRDefault="00DD1CC2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CC2">
        <w:rPr>
          <w:rFonts w:ascii="Times New Roman" w:hAnsi="Times New Roman" w:cs="Times New Roman"/>
          <w:sz w:val="28"/>
          <w:szCs w:val="28"/>
        </w:rPr>
        <w:t>2</w:t>
      </w:r>
      <w:r w:rsidR="00AF19B8">
        <w:rPr>
          <w:rFonts w:ascii="Times New Roman" w:hAnsi="Times New Roman" w:cs="Times New Roman"/>
          <w:sz w:val="28"/>
          <w:szCs w:val="28"/>
        </w:rPr>
        <w:t>8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51A55" w:rsidRPr="00151A55">
        <w:rPr>
          <w:rFonts w:ascii="Times New Roman" w:hAnsi="Times New Roman" w:cs="Times New Roman"/>
          <w:sz w:val="28"/>
          <w:szCs w:val="28"/>
        </w:rPr>
        <w:t xml:space="preserve">В срок не более 14 календарных дней со дня заключения сделки, </w:t>
      </w:r>
      <w:r w:rsidR="0096787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в отношении которой </w:t>
      </w:r>
      <w:r w:rsidR="00DE0D46">
        <w:rPr>
          <w:rFonts w:ascii="Times New Roman" w:hAnsi="Times New Roman" w:cs="Times New Roman"/>
          <w:sz w:val="28"/>
          <w:szCs w:val="28"/>
        </w:rPr>
        <w:t>Комитетом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 принято решение о предоставлении согласия на ее совершение, унитарное предприятие, </w:t>
      </w:r>
      <w:r w:rsidR="00607A10">
        <w:rPr>
          <w:rFonts w:ascii="Times New Roman" w:hAnsi="Times New Roman" w:cs="Times New Roman"/>
          <w:sz w:val="28"/>
          <w:szCs w:val="28"/>
        </w:rPr>
        <w:t xml:space="preserve">бюджетное </w:t>
      </w:r>
      <w:r w:rsidR="001A3EBF">
        <w:rPr>
          <w:rFonts w:ascii="Times New Roman" w:hAnsi="Times New Roman" w:cs="Times New Roman"/>
          <w:sz w:val="28"/>
          <w:szCs w:val="28"/>
        </w:rPr>
        <w:t xml:space="preserve">или казенное 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учреждение обязаны представить заверенные </w:t>
      </w:r>
      <w:r w:rsidR="001A3EBF">
        <w:rPr>
          <w:rFonts w:ascii="Times New Roman" w:hAnsi="Times New Roman" w:cs="Times New Roman"/>
          <w:sz w:val="28"/>
          <w:szCs w:val="28"/>
        </w:rPr>
        <w:t xml:space="preserve">подписью </w:t>
      </w:r>
      <w:r w:rsidR="00151A55" w:rsidRPr="00151A55">
        <w:rPr>
          <w:rFonts w:ascii="Times New Roman" w:hAnsi="Times New Roman" w:cs="Times New Roman"/>
          <w:sz w:val="28"/>
          <w:szCs w:val="28"/>
        </w:rPr>
        <w:t>руководител</w:t>
      </w:r>
      <w:r w:rsidR="001A3EBF">
        <w:rPr>
          <w:rFonts w:ascii="Times New Roman" w:hAnsi="Times New Roman" w:cs="Times New Roman"/>
          <w:sz w:val="28"/>
          <w:szCs w:val="28"/>
        </w:rPr>
        <w:t>я</w:t>
      </w:r>
      <w:r w:rsidR="00151A55" w:rsidRPr="00151A55">
        <w:rPr>
          <w:rFonts w:ascii="Times New Roman" w:hAnsi="Times New Roman" w:cs="Times New Roman"/>
          <w:sz w:val="28"/>
          <w:szCs w:val="28"/>
        </w:rPr>
        <w:t xml:space="preserve"> и печатью копии соответствующего договора (контракта), а также иных договоров, связанных со сделкой, в том числе документов, предусмотренных законодательством Российской Федерации, которыми оформлено обеспечение обязательств по</w:t>
      </w:r>
      <w:proofErr w:type="gramEnd"/>
      <w:r w:rsidR="00151A55" w:rsidRPr="00151A55">
        <w:rPr>
          <w:rFonts w:ascii="Times New Roman" w:hAnsi="Times New Roman" w:cs="Times New Roman"/>
          <w:sz w:val="28"/>
          <w:szCs w:val="28"/>
        </w:rPr>
        <w:t xml:space="preserve"> сделке, в </w:t>
      </w:r>
      <w:r w:rsidR="00607A10">
        <w:rPr>
          <w:rFonts w:ascii="Times New Roman" w:hAnsi="Times New Roman" w:cs="Times New Roman"/>
          <w:sz w:val="28"/>
          <w:szCs w:val="28"/>
        </w:rPr>
        <w:t>Комитет</w:t>
      </w:r>
      <w:r w:rsidR="00151A55" w:rsidRPr="00151A55">
        <w:rPr>
          <w:rFonts w:ascii="Times New Roman" w:hAnsi="Times New Roman" w:cs="Times New Roman"/>
          <w:sz w:val="28"/>
          <w:szCs w:val="28"/>
        </w:rPr>
        <w:t>.</w:t>
      </w:r>
    </w:p>
    <w:p w14:paraId="40AC8A5B" w14:textId="7EAEB2E4" w:rsidR="00151A55" w:rsidRDefault="00151A55" w:rsidP="00151A5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A55">
        <w:rPr>
          <w:rFonts w:ascii="Times New Roman" w:hAnsi="Times New Roman" w:cs="Times New Roman"/>
          <w:sz w:val="28"/>
          <w:szCs w:val="28"/>
        </w:rPr>
        <w:lastRenderedPageBreak/>
        <w:t xml:space="preserve">Унитарное предприятие, </w:t>
      </w:r>
      <w:r w:rsidR="00607A10">
        <w:rPr>
          <w:rFonts w:ascii="Times New Roman" w:hAnsi="Times New Roman" w:cs="Times New Roman"/>
          <w:sz w:val="28"/>
          <w:szCs w:val="28"/>
        </w:rPr>
        <w:t>бюджетное</w:t>
      </w:r>
      <w:r w:rsidR="001A3EBF">
        <w:rPr>
          <w:rFonts w:ascii="Times New Roman" w:hAnsi="Times New Roman" w:cs="Times New Roman"/>
          <w:sz w:val="28"/>
          <w:szCs w:val="28"/>
        </w:rPr>
        <w:t xml:space="preserve"> или казенное</w:t>
      </w:r>
      <w:r w:rsidR="00607A10">
        <w:rPr>
          <w:rFonts w:ascii="Times New Roman" w:hAnsi="Times New Roman" w:cs="Times New Roman"/>
          <w:sz w:val="28"/>
          <w:szCs w:val="28"/>
        </w:rPr>
        <w:t xml:space="preserve"> </w:t>
      </w:r>
      <w:r w:rsidRPr="00151A55">
        <w:rPr>
          <w:rFonts w:ascii="Times New Roman" w:hAnsi="Times New Roman" w:cs="Times New Roman"/>
          <w:sz w:val="28"/>
          <w:szCs w:val="28"/>
        </w:rPr>
        <w:t xml:space="preserve">учреждение представляют в </w:t>
      </w:r>
      <w:r w:rsidR="00DE0D46">
        <w:rPr>
          <w:rFonts w:ascii="Times New Roman" w:hAnsi="Times New Roman" w:cs="Times New Roman"/>
          <w:sz w:val="28"/>
          <w:szCs w:val="28"/>
        </w:rPr>
        <w:t>Комитет</w:t>
      </w:r>
      <w:r w:rsidRPr="00151A55">
        <w:rPr>
          <w:rFonts w:ascii="Times New Roman" w:hAnsi="Times New Roman" w:cs="Times New Roman"/>
          <w:sz w:val="28"/>
          <w:szCs w:val="28"/>
        </w:rPr>
        <w:t xml:space="preserve"> также сведения об исполнении и (или) прекращении сделки, в отношении которой </w:t>
      </w:r>
      <w:r w:rsidR="000F65E2">
        <w:rPr>
          <w:rFonts w:ascii="Times New Roman" w:hAnsi="Times New Roman" w:cs="Times New Roman"/>
          <w:sz w:val="28"/>
          <w:szCs w:val="28"/>
        </w:rPr>
        <w:t>Комитетом</w:t>
      </w:r>
      <w:r w:rsidR="00607A10">
        <w:rPr>
          <w:rFonts w:ascii="Times New Roman" w:hAnsi="Times New Roman" w:cs="Times New Roman"/>
          <w:sz w:val="28"/>
          <w:szCs w:val="28"/>
        </w:rPr>
        <w:t xml:space="preserve"> </w:t>
      </w:r>
      <w:r w:rsidRPr="00151A55">
        <w:rPr>
          <w:rFonts w:ascii="Times New Roman" w:hAnsi="Times New Roman" w:cs="Times New Roman"/>
          <w:sz w:val="28"/>
          <w:szCs w:val="28"/>
        </w:rPr>
        <w:t>принято решение о предоставлении согласия на ее совершение, в срок не более 14 календарных дней со дня такого исполнения и (или) прекращения.</w:t>
      </w:r>
    </w:p>
    <w:p w14:paraId="70556998" w14:textId="77777777" w:rsidR="005C2FD0" w:rsidRDefault="005C2FD0" w:rsidP="008208E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7C0CFA7" w14:textId="77777777" w:rsidR="005C2FD0" w:rsidRPr="00A13E5D" w:rsidRDefault="005C2FD0" w:rsidP="008208E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2CA13B6" w14:textId="26EEC39E" w:rsidR="001020AD" w:rsidRDefault="001020AD" w:rsidP="0061264B">
      <w:pPr>
        <w:pStyle w:val="a3"/>
        <w:spacing w:after="0" w:line="24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F6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1CC2">
        <w:rPr>
          <w:rFonts w:ascii="Times New Roman" w:hAnsi="Times New Roman" w:cs="Times New Roman"/>
          <w:sz w:val="28"/>
          <w:szCs w:val="28"/>
        </w:rPr>
        <w:t>Е.В.</w:t>
      </w:r>
      <w:r>
        <w:rPr>
          <w:rFonts w:ascii="Times New Roman" w:hAnsi="Times New Roman" w:cs="Times New Roman"/>
          <w:sz w:val="28"/>
          <w:szCs w:val="28"/>
        </w:rPr>
        <w:t>Семенова</w:t>
      </w:r>
      <w:proofErr w:type="spellEnd"/>
    </w:p>
    <w:p w14:paraId="6CACA420" w14:textId="77777777" w:rsidR="001020AD" w:rsidRDefault="001020AD" w:rsidP="0061264B">
      <w:pPr>
        <w:pStyle w:val="a3"/>
        <w:spacing w:after="0" w:line="24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Шпаковского муниципального округа </w:t>
      </w:r>
    </w:p>
    <w:sectPr w:rsidR="001020AD" w:rsidSect="00D36BF4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A8D17C" w14:textId="77777777" w:rsidR="00743C34" w:rsidRDefault="00743C34" w:rsidP="008605B1">
      <w:pPr>
        <w:spacing w:after="0" w:line="240" w:lineRule="auto"/>
      </w:pPr>
      <w:r>
        <w:separator/>
      </w:r>
    </w:p>
  </w:endnote>
  <w:endnote w:type="continuationSeparator" w:id="0">
    <w:p w14:paraId="50BE7109" w14:textId="77777777" w:rsidR="00743C34" w:rsidRDefault="00743C34" w:rsidP="00860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98BBB8" w14:textId="77777777" w:rsidR="00743C34" w:rsidRDefault="00743C34" w:rsidP="008605B1">
      <w:pPr>
        <w:spacing w:after="0" w:line="240" w:lineRule="auto"/>
      </w:pPr>
      <w:r>
        <w:separator/>
      </w:r>
    </w:p>
  </w:footnote>
  <w:footnote w:type="continuationSeparator" w:id="0">
    <w:p w14:paraId="05EC0DD6" w14:textId="77777777" w:rsidR="00743C34" w:rsidRDefault="00743C34" w:rsidP="008605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8829110"/>
      <w:docPartObj>
        <w:docPartGallery w:val="Page Numbers (Top of Page)"/>
        <w:docPartUnique/>
      </w:docPartObj>
    </w:sdtPr>
    <w:sdtEndPr/>
    <w:sdtContent>
      <w:p w14:paraId="4265F390" w14:textId="77777777" w:rsidR="0085526E" w:rsidRDefault="0085526E">
        <w:pPr>
          <w:pStyle w:val="a5"/>
          <w:jc w:val="center"/>
        </w:pPr>
        <w:r w:rsidRPr="008605B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605B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605B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85B9D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8605B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F5774"/>
    <w:multiLevelType w:val="multilevel"/>
    <w:tmpl w:val="981E66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3E42337F"/>
    <w:multiLevelType w:val="hybridMultilevel"/>
    <w:tmpl w:val="BA6685F4"/>
    <w:lvl w:ilvl="0" w:tplc="E696C3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5D4B43"/>
    <w:multiLevelType w:val="multilevel"/>
    <w:tmpl w:val="14740A6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3">
    <w:nsid w:val="4A50200B"/>
    <w:multiLevelType w:val="hybridMultilevel"/>
    <w:tmpl w:val="C452020A"/>
    <w:lvl w:ilvl="0" w:tplc="01404168">
      <w:start w:val="1"/>
      <w:numFmt w:val="upperRoman"/>
      <w:lvlText w:val="%1."/>
      <w:lvlJc w:val="left"/>
      <w:pPr>
        <w:ind w:left="187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4">
    <w:nsid w:val="4E3B6381"/>
    <w:multiLevelType w:val="hybridMultilevel"/>
    <w:tmpl w:val="41861D00"/>
    <w:lvl w:ilvl="0" w:tplc="833AD0F0">
      <w:start w:val="1"/>
      <w:numFmt w:val="decimal"/>
      <w:lvlText w:val="%1."/>
      <w:lvlJc w:val="left"/>
      <w:pPr>
        <w:ind w:left="1335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73B5251"/>
    <w:multiLevelType w:val="multilevel"/>
    <w:tmpl w:val="23EEA2D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7DC53FDD"/>
    <w:multiLevelType w:val="hybridMultilevel"/>
    <w:tmpl w:val="E91EA1EE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BE9"/>
    <w:rsid w:val="000146AF"/>
    <w:rsid w:val="000437D7"/>
    <w:rsid w:val="00045D5D"/>
    <w:rsid w:val="0005456D"/>
    <w:rsid w:val="00071A94"/>
    <w:rsid w:val="0008697D"/>
    <w:rsid w:val="00091834"/>
    <w:rsid w:val="000922BB"/>
    <w:rsid w:val="000943CA"/>
    <w:rsid w:val="000A585D"/>
    <w:rsid w:val="000B1564"/>
    <w:rsid w:val="000C7A83"/>
    <w:rsid w:val="000F65E2"/>
    <w:rsid w:val="001020AD"/>
    <w:rsid w:val="00132382"/>
    <w:rsid w:val="00141B0C"/>
    <w:rsid w:val="00143E9C"/>
    <w:rsid w:val="00145345"/>
    <w:rsid w:val="00150058"/>
    <w:rsid w:val="0015053E"/>
    <w:rsid w:val="00151A55"/>
    <w:rsid w:val="0017431F"/>
    <w:rsid w:val="00185B9D"/>
    <w:rsid w:val="001A2F75"/>
    <w:rsid w:val="001A3EBF"/>
    <w:rsid w:val="001B591E"/>
    <w:rsid w:val="001C16D8"/>
    <w:rsid w:val="001C5211"/>
    <w:rsid w:val="001C717E"/>
    <w:rsid w:val="001E7D9B"/>
    <w:rsid w:val="001F0B8E"/>
    <w:rsid w:val="001F5F5E"/>
    <w:rsid w:val="00201AE6"/>
    <w:rsid w:val="00203DFD"/>
    <w:rsid w:val="002041F1"/>
    <w:rsid w:val="00211FF9"/>
    <w:rsid w:val="002207C7"/>
    <w:rsid w:val="0022121C"/>
    <w:rsid w:val="00227690"/>
    <w:rsid w:val="00234B9C"/>
    <w:rsid w:val="0023595A"/>
    <w:rsid w:val="00247283"/>
    <w:rsid w:val="00261547"/>
    <w:rsid w:val="00262FDE"/>
    <w:rsid w:val="00270541"/>
    <w:rsid w:val="002861B7"/>
    <w:rsid w:val="002E2C2A"/>
    <w:rsid w:val="003042F4"/>
    <w:rsid w:val="00310FB3"/>
    <w:rsid w:val="0032591A"/>
    <w:rsid w:val="003315DE"/>
    <w:rsid w:val="00332D22"/>
    <w:rsid w:val="00334362"/>
    <w:rsid w:val="00336E17"/>
    <w:rsid w:val="0036339D"/>
    <w:rsid w:val="00373CCC"/>
    <w:rsid w:val="00374F22"/>
    <w:rsid w:val="0038428C"/>
    <w:rsid w:val="00395F7B"/>
    <w:rsid w:val="003A6E93"/>
    <w:rsid w:val="003B4741"/>
    <w:rsid w:val="003C1F06"/>
    <w:rsid w:val="003C5651"/>
    <w:rsid w:val="003C5A62"/>
    <w:rsid w:val="003C66AB"/>
    <w:rsid w:val="003D37A2"/>
    <w:rsid w:val="00403FDA"/>
    <w:rsid w:val="00430CB9"/>
    <w:rsid w:val="0043548A"/>
    <w:rsid w:val="00437A5A"/>
    <w:rsid w:val="00442462"/>
    <w:rsid w:val="00444DEB"/>
    <w:rsid w:val="0044628A"/>
    <w:rsid w:val="004527C9"/>
    <w:rsid w:val="00480C1C"/>
    <w:rsid w:val="00480EF2"/>
    <w:rsid w:val="00481796"/>
    <w:rsid w:val="00487CAD"/>
    <w:rsid w:val="00496A38"/>
    <w:rsid w:val="004C1969"/>
    <w:rsid w:val="004D149C"/>
    <w:rsid w:val="004D59AA"/>
    <w:rsid w:val="004D6EF9"/>
    <w:rsid w:val="004F0E57"/>
    <w:rsid w:val="004F1B1A"/>
    <w:rsid w:val="00506C77"/>
    <w:rsid w:val="00510C9A"/>
    <w:rsid w:val="00516A18"/>
    <w:rsid w:val="00537337"/>
    <w:rsid w:val="005532CD"/>
    <w:rsid w:val="00554755"/>
    <w:rsid w:val="00565384"/>
    <w:rsid w:val="00575B6C"/>
    <w:rsid w:val="00582FD0"/>
    <w:rsid w:val="00585E3B"/>
    <w:rsid w:val="00591DE2"/>
    <w:rsid w:val="00593E67"/>
    <w:rsid w:val="00595197"/>
    <w:rsid w:val="00595F0D"/>
    <w:rsid w:val="005A2E30"/>
    <w:rsid w:val="005A3209"/>
    <w:rsid w:val="005B57BC"/>
    <w:rsid w:val="005B5A86"/>
    <w:rsid w:val="005C2FD0"/>
    <w:rsid w:val="005C5166"/>
    <w:rsid w:val="005D2AAD"/>
    <w:rsid w:val="005D3D48"/>
    <w:rsid w:val="005D5B39"/>
    <w:rsid w:val="005E6E33"/>
    <w:rsid w:val="005F2C46"/>
    <w:rsid w:val="006019CD"/>
    <w:rsid w:val="00605A93"/>
    <w:rsid w:val="00606D3E"/>
    <w:rsid w:val="00607A10"/>
    <w:rsid w:val="0061264B"/>
    <w:rsid w:val="00626C12"/>
    <w:rsid w:val="006376A0"/>
    <w:rsid w:val="00646739"/>
    <w:rsid w:val="0065249C"/>
    <w:rsid w:val="00654557"/>
    <w:rsid w:val="00655C88"/>
    <w:rsid w:val="00665090"/>
    <w:rsid w:val="00680200"/>
    <w:rsid w:val="00691638"/>
    <w:rsid w:val="0069620D"/>
    <w:rsid w:val="006A2FD8"/>
    <w:rsid w:val="006C7869"/>
    <w:rsid w:val="006D365C"/>
    <w:rsid w:val="006D4F75"/>
    <w:rsid w:val="006F4E9F"/>
    <w:rsid w:val="00704A8C"/>
    <w:rsid w:val="007117A2"/>
    <w:rsid w:val="00723450"/>
    <w:rsid w:val="00725E00"/>
    <w:rsid w:val="00743C34"/>
    <w:rsid w:val="007477DC"/>
    <w:rsid w:val="00752B87"/>
    <w:rsid w:val="00760075"/>
    <w:rsid w:val="00764A8A"/>
    <w:rsid w:val="007758A1"/>
    <w:rsid w:val="00780A68"/>
    <w:rsid w:val="00786DBF"/>
    <w:rsid w:val="00790723"/>
    <w:rsid w:val="00791BC1"/>
    <w:rsid w:val="00794DC3"/>
    <w:rsid w:val="007A0832"/>
    <w:rsid w:val="007A2DC9"/>
    <w:rsid w:val="007A752F"/>
    <w:rsid w:val="007B0519"/>
    <w:rsid w:val="007C4EFE"/>
    <w:rsid w:val="007C5C04"/>
    <w:rsid w:val="007C5F09"/>
    <w:rsid w:val="007D3878"/>
    <w:rsid w:val="007D68E9"/>
    <w:rsid w:val="007E2C3F"/>
    <w:rsid w:val="007E4577"/>
    <w:rsid w:val="007E58F6"/>
    <w:rsid w:val="007F1D2C"/>
    <w:rsid w:val="0081089D"/>
    <w:rsid w:val="008208E5"/>
    <w:rsid w:val="008231F0"/>
    <w:rsid w:val="00842CFD"/>
    <w:rsid w:val="00852B3D"/>
    <w:rsid w:val="0085526E"/>
    <w:rsid w:val="008605B1"/>
    <w:rsid w:val="00867BB0"/>
    <w:rsid w:val="0087686E"/>
    <w:rsid w:val="00892445"/>
    <w:rsid w:val="00892549"/>
    <w:rsid w:val="0089296D"/>
    <w:rsid w:val="008C1041"/>
    <w:rsid w:val="008E7B1F"/>
    <w:rsid w:val="00901119"/>
    <w:rsid w:val="009232AC"/>
    <w:rsid w:val="0093432D"/>
    <w:rsid w:val="0093478C"/>
    <w:rsid w:val="00936299"/>
    <w:rsid w:val="00941712"/>
    <w:rsid w:val="00945C5E"/>
    <w:rsid w:val="00946FE6"/>
    <w:rsid w:val="00947CBF"/>
    <w:rsid w:val="00967879"/>
    <w:rsid w:val="009724B2"/>
    <w:rsid w:val="009853DC"/>
    <w:rsid w:val="009A36FA"/>
    <w:rsid w:val="009B0294"/>
    <w:rsid w:val="009B3DED"/>
    <w:rsid w:val="009B5F2E"/>
    <w:rsid w:val="009C234E"/>
    <w:rsid w:val="009E00E4"/>
    <w:rsid w:val="009F3D57"/>
    <w:rsid w:val="00A00220"/>
    <w:rsid w:val="00A124DC"/>
    <w:rsid w:val="00A13E5D"/>
    <w:rsid w:val="00A2061B"/>
    <w:rsid w:val="00A26E58"/>
    <w:rsid w:val="00A30774"/>
    <w:rsid w:val="00A30ADC"/>
    <w:rsid w:val="00A37C79"/>
    <w:rsid w:val="00A45050"/>
    <w:rsid w:val="00A513B1"/>
    <w:rsid w:val="00A51BFE"/>
    <w:rsid w:val="00A51E0C"/>
    <w:rsid w:val="00A56EB0"/>
    <w:rsid w:val="00A63152"/>
    <w:rsid w:val="00A6355F"/>
    <w:rsid w:val="00A77954"/>
    <w:rsid w:val="00A8329A"/>
    <w:rsid w:val="00A95F0C"/>
    <w:rsid w:val="00AD06E2"/>
    <w:rsid w:val="00AD6C54"/>
    <w:rsid w:val="00AE4728"/>
    <w:rsid w:val="00AE4828"/>
    <w:rsid w:val="00AF19B8"/>
    <w:rsid w:val="00B0401D"/>
    <w:rsid w:val="00B06F16"/>
    <w:rsid w:val="00B11CD0"/>
    <w:rsid w:val="00B24661"/>
    <w:rsid w:val="00B24673"/>
    <w:rsid w:val="00B307A7"/>
    <w:rsid w:val="00B33587"/>
    <w:rsid w:val="00B346E1"/>
    <w:rsid w:val="00B40C4E"/>
    <w:rsid w:val="00B454F0"/>
    <w:rsid w:val="00B54D6D"/>
    <w:rsid w:val="00B56DF5"/>
    <w:rsid w:val="00B62567"/>
    <w:rsid w:val="00B75237"/>
    <w:rsid w:val="00B81001"/>
    <w:rsid w:val="00B8788D"/>
    <w:rsid w:val="00B915E1"/>
    <w:rsid w:val="00BB25BB"/>
    <w:rsid w:val="00BC18C9"/>
    <w:rsid w:val="00BC20F9"/>
    <w:rsid w:val="00BC414C"/>
    <w:rsid w:val="00BC780E"/>
    <w:rsid w:val="00BD3F4A"/>
    <w:rsid w:val="00C06D84"/>
    <w:rsid w:val="00C1336B"/>
    <w:rsid w:val="00C20A1B"/>
    <w:rsid w:val="00C33620"/>
    <w:rsid w:val="00C35C66"/>
    <w:rsid w:val="00C50DF3"/>
    <w:rsid w:val="00C55B64"/>
    <w:rsid w:val="00C91E67"/>
    <w:rsid w:val="00CB4ECC"/>
    <w:rsid w:val="00CC2777"/>
    <w:rsid w:val="00CC4B82"/>
    <w:rsid w:val="00CE229D"/>
    <w:rsid w:val="00CF0D81"/>
    <w:rsid w:val="00D01348"/>
    <w:rsid w:val="00D06F6D"/>
    <w:rsid w:val="00D15ACB"/>
    <w:rsid w:val="00D21366"/>
    <w:rsid w:val="00D239D0"/>
    <w:rsid w:val="00D30674"/>
    <w:rsid w:val="00D32605"/>
    <w:rsid w:val="00D36BF4"/>
    <w:rsid w:val="00D438A0"/>
    <w:rsid w:val="00D514E2"/>
    <w:rsid w:val="00D52A69"/>
    <w:rsid w:val="00D7167D"/>
    <w:rsid w:val="00D7591A"/>
    <w:rsid w:val="00D82EDC"/>
    <w:rsid w:val="00D85E1B"/>
    <w:rsid w:val="00DA280A"/>
    <w:rsid w:val="00DA3885"/>
    <w:rsid w:val="00DB79C2"/>
    <w:rsid w:val="00DC2541"/>
    <w:rsid w:val="00DD1CC2"/>
    <w:rsid w:val="00DE0D46"/>
    <w:rsid w:val="00DE1EA2"/>
    <w:rsid w:val="00DF092A"/>
    <w:rsid w:val="00DF195E"/>
    <w:rsid w:val="00E02C25"/>
    <w:rsid w:val="00E339C7"/>
    <w:rsid w:val="00E50CB2"/>
    <w:rsid w:val="00E56A1A"/>
    <w:rsid w:val="00E65BE9"/>
    <w:rsid w:val="00E7576A"/>
    <w:rsid w:val="00E77144"/>
    <w:rsid w:val="00E861F2"/>
    <w:rsid w:val="00E92F74"/>
    <w:rsid w:val="00E96AC2"/>
    <w:rsid w:val="00EA5EF2"/>
    <w:rsid w:val="00EA68DD"/>
    <w:rsid w:val="00EB0EFB"/>
    <w:rsid w:val="00EB57A9"/>
    <w:rsid w:val="00EC05EB"/>
    <w:rsid w:val="00EC6641"/>
    <w:rsid w:val="00ED287F"/>
    <w:rsid w:val="00ED3419"/>
    <w:rsid w:val="00ED3628"/>
    <w:rsid w:val="00ED540A"/>
    <w:rsid w:val="00ED5608"/>
    <w:rsid w:val="00ED5C12"/>
    <w:rsid w:val="00F06777"/>
    <w:rsid w:val="00F07461"/>
    <w:rsid w:val="00F07F86"/>
    <w:rsid w:val="00F21AA0"/>
    <w:rsid w:val="00F22AF7"/>
    <w:rsid w:val="00F37EDD"/>
    <w:rsid w:val="00F41891"/>
    <w:rsid w:val="00F521BA"/>
    <w:rsid w:val="00F539A9"/>
    <w:rsid w:val="00F61925"/>
    <w:rsid w:val="00F65A13"/>
    <w:rsid w:val="00F679C9"/>
    <w:rsid w:val="00F71D34"/>
    <w:rsid w:val="00F73C86"/>
    <w:rsid w:val="00F912F7"/>
    <w:rsid w:val="00F91C6F"/>
    <w:rsid w:val="00FB02E2"/>
    <w:rsid w:val="00FB3DA2"/>
    <w:rsid w:val="00FB420A"/>
    <w:rsid w:val="00FB5583"/>
    <w:rsid w:val="00FC553D"/>
    <w:rsid w:val="00FD14D3"/>
    <w:rsid w:val="00FD5D2F"/>
    <w:rsid w:val="00FD7716"/>
    <w:rsid w:val="00FF2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838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67B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5B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15005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51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605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605B1"/>
  </w:style>
  <w:style w:type="paragraph" w:styleId="a7">
    <w:name w:val="footer"/>
    <w:basedOn w:val="a"/>
    <w:link w:val="a8"/>
    <w:uiPriority w:val="99"/>
    <w:unhideWhenUsed/>
    <w:rsid w:val="008605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605B1"/>
  </w:style>
  <w:style w:type="paragraph" w:styleId="a9">
    <w:name w:val="Balloon Text"/>
    <w:basedOn w:val="a"/>
    <w:link w:val="aa"/>
    <w:uiPriority w:val="99"/>
    <w:semiHidden/>
    <w:unhideWhenUsed/>
    <w:rsid w:val="00860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605B1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867B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867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867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867B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67B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5B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15005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51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605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605B1"/>
  </w:style>
  <w:style w:type="paragraph" w:styleId="a7">
    <w:name w:val="footer"/>
    <w:basedOn w:val="a"/>
    <w:link w:val="a8"/>
    <w:uiPriority w:val="99"/>
    <w:unhideWhenUsed/>
    <w:rsid w:val="008605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605B1"/>
  </w:style>
  <w:style w:type="paragraph" w:styleId="a9">
    <w:name w:val="Balloon Text"/>
    <w:basedOn w:val="a"/>
    <w:link w:val="aa"/>
    <w:uiPriority w:val="99"/>
    <w:semiHidden/>
    <w:unhideWhenUsed/>
    <w:rsid w:val="00860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605B1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867B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867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867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867B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9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44277-08C2-4979-A918-70CFA9429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1185</TotalTime>
  <Pages>8</Pages>
  <Words>2541</Words>
  <Characters>14484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Савченко</cp:lastModifiedBy>
  <cp:revision>180</cp:revision>
  <cp:lastPrinted>2021-11-29T13:57:00Z</cp:lastPrinted>
  <dcterms:created xsi:type="dcterms:W3CDTF">2021-02-24T06:32:00Z</dcterms:created>
  <dcterms:modified xsi:type="dcterms:W3CDTF">2021-12-16T11:58:00Z</dcterms:modified>
</cp:coreProperties>
</file>